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A7AE7">
        <w:rPr>
          <w:b/>
          <w:sz w:val="28"/>
          <w:szCs w:val="28"/>
          <w:u w:val="single"/>
        </w:rPr>
        <w:t>за февраль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9C7C9F" w:rsidP="00DF3ABA">
      <w:pPr>
        <w:ind w:firstLine="720"/>
        <w:jc w:val="both"/>
      </w:pPr>
      <w:r>
        <w:t xml:space="preserve">В феврале </w:t>
      </w:r>
      <w:r w:rsidR="00D3365A">
        <w:t xml:space="preserve"> 2015</w:t>
      </w:r>
      <w:r w:rsidR="00DF3ABA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письменных обращений не поступало</w:t>
      </w:r>
      <w:r w:rsidR="00C45D96">
        <w:t xml:space="preserve">. 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9C7C9F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9C7C9F" w:rsidP="005B4C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9C7C9F" w:rsidP="00C45D96">
      <w:pPr>
        <w:ind w:firstLine="720"/>
        <w:jc w:val="both"/>
      </w:pPr>
      <w:r>
        <w:t>В феврале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1</w:t>
      </w:r>
      <w:r w:rsidR="00C45D96" w:rsidRPr="001258D2">
        <w:t xml:space="preserve">  (</w:t>
      </w:r>
      <w:r>
        <w:rPr>
          <w:color w:val="000000" w:themeColor="text1"/>
        </w:rPr>
        <w:t>одно</w:t>
      </w:r>
      <w:r>
        <w:t>) устное обращение</w:t>
      </w:r>
      <w:r w:rsidR="00C45D96">
        <w:t>. Поступившие обращения по тематике затрагивают</w:t>
      </w:r>
      <w:r w:rsidR="00C45D96" w:rsidRPr="001258D2">
        <w:t xml:space="preserve"> следующие вопросы: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9C7C9F" w:rsidP="00C45D96">
            <w:pPr>
              <w:jc w:val="center"/>
            </w:pPr>
            <w:r>
              <w:t>1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9C7C9F" w:rsidP="00C45D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9C7C9F">
        <w:rPr>
          <w:u w:val="single"/>
        </w:rPr>
        <w:t>1</w:t>
      </w:r>
      <w:r w:rsidR="009C7C9F">
        <w:t xml:space="preserve"> обращение</w:t>
      </w:r>
      <w:r w:rsidRPr="001258D2">
        <w:t>, в</w:t>
      </w:r>
      <w:r w:rsidR="00C45D96">
        <w:t xml:space="preserve"> том числе даны разъяснения по </w:t>
      </w:r>
      <w:r w:rsidR="009C7C9F">
        <w:rPr>
          <w:u w:val="single"/>
        </w:rPr>
        <w:t>1</w:t>
      </w:r>
      <w:r w:rsidR="009C7C9F">
        <w:t xml:space="preserve"> обращению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51" w:rsidRDefault="00872251" w:rsidP="00DF3ABA">
      <w:r>
        <w:separator/>
      </w:r>
    </w:p>
  </w:endnote>
  <w:endnote w:type="continuationSeparator" w:id="0">
    <w:p w:rsidR="00872251" w:rsidRDefault="0087225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51" w:rsidRDefault="00872251" w:rsidP="00DF3ABA">
      <w:r>
        <w:separator/>
      </w:r>
    </w:p>
  </w:footnote>
  <w:footnote w:type="continuationSeparator" w:id="0">
    <w:p w:rsidR="00872251" w:rsidRDefault="00872251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2C9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13F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251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6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9F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CCA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409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AE7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5E6A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A177-9177-47F4-B7B2-D3FD6F23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2015-11-17T06:27:00Z</dcterms:created>
  <dcterms:modified xsi:type="dcterms:W3CDTF">2015-11-17T06:34:00Z</dcterms:modified>
</cp:coreProperties>
</file>