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97102">
        <w:rPr>
          <w:b/>
          <w:sz w:val="28"/>
          <w:szCs w:val="28"/>
          <w:u w:val="single"/>
        </w:rPr>
        <w:t>за февраль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97102" w:rsidP="00D64235">
      <w:pPr>
        <w:ind w:firstLine="720"/>
        <w:jc w:val="both"/>
      </w:pPr>
      <w:r>
        <w:t>В  феврале 2019</w:t>
      </w:r>
      <w:r w:rsidR="00D64235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2</w:t>
      </w:r>
      <w:r w:rsidR="00D64235" w:rsidRPr="001258D2">
        <w:t xml:space="preserve">  (</w:t>
      </w:r>
      <w:r>
        <w:rPr>
          <w:color w:val="000000" w:themeColor="text1"/>
        </w:rPr>
        <w:t>два</w:t>
      </w:r>
      <w:r>
        <w:t>) письменных обращения. Поступившие обращения</w:t>
      </w:r>
      <w:r w:rsidR="00D64235">
        <w:t xml:space="preserve">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53B30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97102" w:rsidP="000E6CEB">
            <w:pPr>
              <w:jc w:val="center"/>
            </w:pPr>
            <w: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97102" w:rsidP="000E6C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97102">
        <w:rPr>
          <w:u w:val="single"/>
        </w:rPr>
        <w:t>2</w:t>
      </w:r>
      <w:r w:rsidRPr="00C45D96">
        <w:rPr>
          <w:u w:val="single"/>
        </w:rPr>
        <w:t xml:space="preserve"> </w:t>
      </w:r>
      <w:r w:rsidR="00397102">
        <w:t>обращения</w:t>
      </w:r>
      <w:r w:rsidRPr="001258D2">
        <w:t xml:space="preserve">, в том числе даны разъяснения по </w:t>
      </w:r>
      <w:r w:rsidR="00397102">
        <w:rPr>
          <w:u w:val="single"/>
        </w:rPr>
        <w:t>2</w:t>
      </w:r>
      <w:r w:rsidR="005B6C04">
        <w:rPr>
          <w:u w:val="single"/>
        </w:rPr>
        <w:t xml:space="preserve"> </w:t>
      </w:r>
      <w:r w:rsidR="00397102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Pr="001258D2" w:rsidRDefault="00397102" w:rsidP="00647204">
      <w:pPr>
        <w:ind w:firstLine="720"/>
        <w:jc w:val="both"/>
      </w:pPr>
      <w:r>
        <w:t>В феврале 2019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FE5191">
        <w:t xml:space="preserve"> Смоленской области </w:t>
      </w:r>
      <w:r w:rsidR="00647204">
        <w:t>устных обращений не поступало.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CC" w:rsidRDefault="00DE1CCC" w:rsidP="00DF3ABA">
      <w:r>
        <w:separator/>
      </w:r>
    </w:p>
  </w:endnote>
  <w:endnote w:type="continuationSeparator" w:id="0">
    <w:p w:rsidR="00DE1CCC" w:rsidRDefault="00DE1CC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CC" w:rsidRDefault="00DE1CCC" w:rsidP="00DF3ABA">
      <w:r>
        <w:separator/>
      </w:r>
    </w:p>
  </w:footnote>
  <w:footnote w:type="continuationSeparator" w:id="0">
    <w:p w:rsidR="00DE1CCC" w:rsidRDefault="00DE1CCC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102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C4B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CCC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617A-F991-4DED-A4A0-45E5511F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2018-07-10T13:55:00Z</dcterms:created>
  <dcterms:modified xsi:type="dcterms:W3CDTF">2019-03-02T08:41:00Z</dcterms:modified>
</cp:coreProperties>
</file>