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FD" w:rsidRPr="00CC36FD" w:rsidRDefault="00CC36FD" w:rsidP="00CC36FD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CC36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5825" cy="857250"/>
            <wp:effectExtent l="19050" t="0" r="9525" b="0"/>
            <wp:docPr id="1" name="Рисунок 1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FD" w:rsidRPr="00CC36FD" w:rsidRDefault="00CC36FD" w:rsidP="00CC36FD">
      <w:pPr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CC36FD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CC36FD" w:rsidRDefault="00CC36FD" w:rsidP="00CC36FD">
      <w:pPr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CC36FD">
        <w:rPr>
          <w:rFonts w:ascii="Times New Roman" w:eastAsia="Arial CYR" w:hAnsi="Times New Roman" w:cs="Times New Roman"/>
          <w:b/>
          <w:bCs/>
          <w:sz w:val="28"/>
          <w:szCs w:val="28"/>
        </w:rPr>
        <w:t>ПОСТАНОВЛЕНИЕ</w:t>
      </w:r>
    </w:p>
    <w:p w:rsidR="00CC36FD" w:rsidRPr="00CC36FD" w:rsidRDefault="00CC36FD" w:rsidP="00CC36FD">
      <w:pPr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CC36FD" w:rsidRPr="001600FB" w:rsidRDefault="001600FB" w:rsidP="00CC36FD">
      <w:pPr>
        <w:jc w:val="both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600FB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от 25.11.  2011 </w:t>
      </w:r>
      <w:r w:rsidR="00243E9B">
        <w:rPr>
          <w:rFonts w:ascii="Times New Roman" w:eastAsia="Arial CYR" w:hAnsi="Times New Roman" w:cs="Times New Roman"/>
          <w:b/>
          <w:bCs/>
          <w:sz w:val="28"/>
          <w:szCs w:val="28"/>
        </w:rPr>
        <w:t>г.                          N 66</w:t>
      </w:r>
    </w:p>
    <w:p w:rsidR="00CC36FD" w:rsidRDefault="00CC36FD" w:rsidP="00CC36FD">
      <w:pPr>
        <w:tabs>
          <w:tab w:val="left" w:pos="0"/>
          <w:tab w:val="left" w:pos="4536"/>
        </w:tabs>
        <w:ind w:right="5103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CC36FD">
        <w:rPr>
          <w:rFonts w:ascii="Times New Roman" w:eastAsia="Arial CYR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Тюшинского сельского поселения муниципальной услуги «</w:t>
      </w:r>
      <w:r w:rsidRPr="00CC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CC36FD">
        <w:rPr>
          <w:rFonts w:ascii="Times New Roman" w:eastAsia="Arial CYR" w:hAnsi="Times New Roman" w:cs="Times New Roman"/>
          <w:bCs/>
          <w:sz w:val="28"/>
          <w:szCs w:val="28"/>
        </w:rPr>
        <w:t>»</w:t>
      </w:r>
    </w:p>
    <w:p w:rsidR="00CC36FD" w:rsidRPr="00CC36FD" w:rsidRDefault="00CC36FD" w:rsidP="00CC36FD">
      <w:pPr>
        <w:tabs>
          <w:tab w:val="left" w:pos="0"/>
          <w:tab w:val="left" w:pos="4536"/>
        </w:tabs>
        <w:ind w:right="5103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C36FD" w:rsidRPr="00CC36FD" w:rsidRDefault="00CC36FD" w:rsidP="00CC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FD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организации местного самоуправления </w:t>
      </w:r>
      <w:proofErr w:type="gramStart"/>
      <w:r w:rsidRPr="00CC36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36FD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CC36FD">
        <w:rPr>
          <w:rFonts w:ascii="Times New Roman" w:hAnsi="Times New Roman" w:cs="Times New Roman"/>
          <w:sz w:val="28"/>
          <w:szCs w:val="28"/>
        </w:rPr>
        <w:t>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Тюшинского  сельского поселения от 22.11.2011г. №56 «Об утверждении Порядка разработки и утверждения Административных регламентов предоставления  муниципальных услуг», Уставом Тюшинского сельского поселения, Администрация</w:t>
      </w:r>
      <w:proofErr w:type="gramEnd"/>
      <w:r w:rsidRPr="00CC36FD">
        <w:rPr>
          <w:rFonts w:ascii="Times New Roman" w:hAnsi="Times New Roman" w:cs="Times New Roman"/>
          <w:sz w:val="28"/>
          <w:szCs w:val="28"/>
        </w:rPr>
        <w:t xml:space="preserve"> Тюшинского сельского поселения Кардымовского района Смоленской области</w:t>
      </w:r>
    </w:p>
    <w:p w:rsidR="00CC36FD" w:rsidRPr="00CC36FD" w:rsidRDefault="00CC36FD" w:rsidP="00CC36FD">
      <w:pPr>
        <w:ind w:left="708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CC36FD">
        <w:rPr>
          <w:rFonts w:ascii="Times New Roman" w:eastAsia="Arial CYR" w:hAnsi="Times New Roman" w:cs="Times New Roman"/>
          <w:b/>
          <w:sz w:val="28"/>
          <w:szCs w:val="28"/>
        </w:rPr>
        <w:t>постановляет:</w:t>
      </w:r>
    </w:p>
    <w:p w:rsidR="00CC36FD" w:rsidRPr="00CC36FD" w:rsidRDefault="00CC36FD" w:rsidP="00CC36FD">
      <w:pPr>
        <w:jc w:val="both"/>
        <w:rPr>
          <w:rFonts w:ascii="Times New Roman" w:hAnsi="Times New Roman" w:cs="Times New Roman"/>
        </w:rPr>
      </w:pPr>
      <w:r w:rsidRPr="00CC36FD">
        <w:rPr>
          <w:rFonts w:ascii="Times New Roman" w:eastAsia="Arial CYR" w:hAnsi="Times New Roman" w:cs="Times New Roman"/>
          <w:sz w:val="28"/>
          <w:szCs w:val="28"/>
        </w:rPr>
        <w:t xml:space="preserve">       1. Утвердить прилагаемый Административный регламент по предоставлению Администрацией Тюшинского сельского поселения  муниципальной услуги                   «</w:t>
      </w:r>
      <w:r w:rsidRPr="00CC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CC36FD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CC36FD" w:rsidRPr="00CC36FD" w:rsidRDefault="00CC36FD" w:rsidP="00CC36FD">
      <w:pPr>
        <w:jc w:val="both"/>
        <w:rPr>
          <w:rFonts w:ascii="Times New Roman" w:hAnsi="Times New Roman" w:cs="Times New Roman"/>
        </w:rPr>
      </w:pPr>
      <w:r w:rsidRPr="00CC36FD"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</w:p>
    <w:p w:rsidR="00CC36FD" w:rsidRPr="00CC36FD" w:rsidRDefault="00CC36FD" w:rsidP="00CC36FD">
      <w:pPr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C36FD">
        <w:rPr>
          <w:rFonts w:ascii="Times New Roman" w:hAnsi="Times New Roman" w:cs="Times New Roman"/>
        </w:rPr>
        <w:t xml:space="preserve">        </w:t>
      </w:r>
      <w:r w:rsidRPr="00CC36FD">
        <w:rPr>
          <w:rFonts w:ascii="Times New Roman" w:eastAsia="Arial CYR" w:hAnsi="Times New Roman" w:cs="Times New Roman"/>
          <w:sz w:val="28"/>
          <w:szCs w:val="28"/>
        </w:rPr>
        <w:t>2.  Настоящее постановление подлежит обнародованию.</w:t>
      </w:r>
    </w:p>
    <w:p w:rsidR="00CC36FD" w:rsidRPr="00CC36FD" w:rsidRDefault="00CC36FD" w:rsidP="00CC36FD">
      <w:pPr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C36FD">
        <w:rPr>
          <w:rFonts w:ascii="Times New Roman" w:eastAsia="Arial CYR" w:hAnsi="Times New Roman" w:cs="Times New Roman"/>
          <w:sz w:val="28"/>
          <w:szCs w:val="28"/>
        </w:rPr>
        <w:t xml:space="preserve">      3. Поместить настоящее постановление на сайте Администрации Тюшинского сельского поселения.</w:t>
      </w:r>
    </w:p>
    <w:p w:rsidR="00CC36FD" w:rsidRPr="00CC36FD" w:rsidRDefault="00CC36FD" w:rsidP="00CC36FD">
      <w:pPr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C36FD">
        <w:rPr>
          <w:rFonts w:ascii="Times New Roman" w:eastAsia="Arial CYR" w:hAnsi="Times New Roman" w:cs="Times New Roman"/>
          <w:sz w:val="28"/>
          <w:szCs w:val="28"/>
        </w:rPr>
        <w:t xml:space="preserve">      4. </w:t>
      </w:r>
      <w:proofErr w:type="gramStart"/>
      <w:r w:rsidRPr="00CC36FD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CC36FD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36FD" w:rsidRPr="00CC36FD" w:rsidRDefault="00CC36FD" w:rsidP="00CC36FD">
      <w:pPr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CC36FD" w:rsidRPr="00CC36FD" w:rsidRDefault="00CC36FD" w:rsidP="00CC36FD">
      <w:pPr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CC36FD" w:rsidRPr="00CC36FD" w:rsidRDefault="00CC36FD" w:rsidP="00CC36FD">
      <w:pPr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Глава </w:t>
      </w:r>
      <w:r w:rsidRPr="00CC36FD">
        <w:rPr>
          <w:rFonts w:ascii="Times New Roman" w:eastAsia="Arial CYR" w:hAnsi="Times New Roman" w:cs="Times New Roman"/>
          <w:sz w:val="28"/>
          <w:szCs w:val="28"/>
        </w:rPr>
        <w:t>администрации                                                                                                     Тюшинского сельского поселения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               </w:t>
      </w:r>
      <w:r w:rsidRPr="00CC36FD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              </w:t>
      </w:r>
      <w:r w:rsidRPr="00CC36FD">
        <w:rPr>
          <w:rFonts w:ascii="Times New Roman" w:eastAsia="Arial CYR" w:hAnsi="Times New Roman" w:cs="Times New Roman"/>
          <w:b/>
          <w:sz w:val="28"/>
          <w:szCs w:val="28"/>
        </w:rPr>
        <w:t>Е.Е. Ласкина</w:t>
      </w:r>
    </w:p>
    <w:p w:rsidR="00CC36FD" w:rsidRDefault="00CC36FD" w:rsidP="00CC36FD">
      <w:pPr>
        <w:rPr>
          <w:bCs/>
          <w:sz w:val="24"/>
          <w:szCs w:val="24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Default="00CC36F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FD" w:rsidRPr="00CC36FD" w:rsidRDefault="00CC36FD" w:rsidP="00CC36FD">
      <w:pPr>
        <w:jc w:val="right"/>
        <w:rPr>
          <w:rFonts w:ascii="Times New Roman" w:hAnsi="Times New Roman" w:cs="Times New Roman"/>
          <w:sz w:val="24"/>
          <w:szCs w:val="24"/>
        </w:rPr>
      </w:pPr>
      <w:r w:rsidRPr="00CC36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УТВЕРЖДЕН</w:t>
      </w:r>
    </w:p>
    <w:p w:rsidR="00CC36FD" w:rsidRPr="00CC36FD" w:rsidRDefault="00CC36FD" w:rsidP="00CC36FD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36FD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                                                                                                                   Тюшинского сельского поселения                                                                                                                Кардымовского района                                                                                                                       Смоленской области</w:t>
      </w:r>
    </w:p>
    <w:p w:rsidR="00CC36FD" w:rsidRPr="00CC36FD" w:rsidRDefault="00CC36FD" w:rsidP="00CC36FD">
      <w:pPr>
        <w:rPr>
          <w:rStyle w:val="11"/>
          <w:rFonts w:ascii="Times New Roman" w:hAnsi="Times New Roman" w:cs="Times New Roman"/>
          <w:b w:val="0"/>
          <w:bCs/>
          <w:sz w:val="24"/>
          <w:szCs w:val="24"/>
        </w:rPr>
      </w:pPr>
      <w:r w:rsidRPr="00CC36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2A4277">
        <w:rPr>
          <w:rFonts w:ascii="Times New Roman" w:hAnsi="Times New Roman" w:cs="Times New Roman"/>
          <w:bCs/>
          <w:sz w:val="24"/>
          <w:szCs w:val="24"/>
        </w:rPr>
        <w:t xml:space="preserve">                      от 25 . 11</w:t>
      </w:r>
      <w:r w:rsidRPr="00CC36FD">
        <w:rPr>
          <w:rFonts w:ascii="Times New Roman" w:hAnsi="Times New Roman" w:cs="Times New Roman"/>
          <w:bCs/>
          <w:sz w:val="24"/>
          <w:szCs w:val="24"/>
        </w:rPr>
        <w:t xml:space="preserve"> .</w:t>
      </w:r>
      <w:smartTag w:uri="urn:schemas-microsoft-com:office:smarttags" w:element="metricconverter">
        <w:smartTagPr>
          <w:attr w:name="ProductID" w:val="2011 г"/>
        </w:smartTagPr>
        <w:r w:rsidRPr="00CC36FD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CC36FD">
        <w:rPr>
          <w:rFonts w:ascii="Times New Roman" w:hAnsi="Times New Roman" w:cs="Times New Roman"/>
          <w:bCs/>
          <w:sz w:val="24"/>
          <w:szCs w:val="24"/>
        </w:rPr>
        <w:t xml:space="preserve">.   № </w:t>
      </w:r>
      <w:r w:rsidR="002A4277">
        <w:rPr>
          <w:rFonts w:ascii="Times New Roman" w:hAnsi="Times New Roman" w:cs="Times New Roman"/>
          <w:bCs/>
          <w:sz w:val="24"/>
          <w:szCs w:val="24"/>
        </w:rPr>
        <w:t>6</w:t>
      </w:r>
      <w:r w:rsidR="00243E9B">
        <w:rPr>
          <w:rFonts w:ascii="Times New Roman" w:hAnsi="Times New Roman" w:cs="Times New Roman"/>
          <w:bCs/>
          <w:sz w:val="24"/>
          <w:szCs w:val="24"/>
        </w:rPr>
        <w:t>6</w:t>
      </w:r>
    </w:p>
    <w:p w:rsidR="00CC36FD" w:rsidRDefault="00CC36FD" w:rsidP="00CC3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9D" w:rsidRPr="0036779D" w:rsidRDefault="0036779D" w:rsidP="0036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36779D" w:rsidRPr="00CC36FD" w:rsidRDefault="0036779D" w:rsidP="00CC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найма»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устанавливает стандарт и порядок предоставления муниципальной услуги по предоставлению информации об очередности предоставления жилых помещений на условиях социального найма.  </w:t>
      </w:r>
    </w:p>
    <w:p w:rsidR="0036779D" w:rsidRPr="00CC36FD" w:rsidRDefault="0036779D" w:rsidP="005816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 Заявителями для получения муниципальной услуги являются граждане (или их законные представители)</w:t>
      </w:r>
      <w:r w:rsid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Тюшинском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</w:t>
      </w:r>
      <w:r w:rsidR="0058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обратившиеся в</w:t>
      </w:r>
      <w:r w:rsid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Тюшинского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 запросом о предоставлении муниципальной услуги, выраженным в устной форме.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муниципальной услуге внесена в реестр муниципальных услуг, оказываемых на терри</w:t>
      </w:r>
      <w:r w:rsidR="005816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 Тюшинского сельского поселения Кардымовского района Смоленской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утвержденный  постановлением</w:t>
      </w:r>
      <w:r w:rsidR="0058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Тюшинского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581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от  22.11.2011 № 56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«Предоставление информации об очередности предоставления жилых помещений на условиях социаль</w:t>
      </w:r>
      <w:r w:rsidR="00C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найма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муниципальная услуга).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2.2. Муницип</w:t>
      </w:r>
      <w:r w:rsidR="00C31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услуга предоставляется Администрацией Тюшинского сельского поселения Кардымовского района Смоленской области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Адрес ме</w:t>
      </w:r>
      <w:r w:rsidR="00C3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стонахождения: Смоленская область, Кардымовский район, д. Тюшино, улица Центральная, дом 86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36779D" w:rsidRPr="00CC36FD" w:rsidRDefault="00C31081" w:rsidP="00CC36F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Почтовый адрес:215858  Смоленская область, Кардымовский район,                      д. Тюшино, улица Центральная, дом 86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График работы: ежедневно, кроме субботы </w:t>
      </w:r>
      <w:r w:rsidR="00C3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воскресенья. Часы приёма с 8.30 до 17.30 часов, перерыв на обед с 13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31081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14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 (48167) 2-66-32, 2-66-19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Электронн</w:t>
      </w:r>
      <w:r w:rsidR="00C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почта: </w:t>
      </w:r>
      <w:hyperlink r:id="rId5" w:history="1">
        <w:r w:rsidR="00C31081">
          <w:rPr>
            <w:rStyle w:val="a7"/>
            <w:color w:val="000000"/>
            <w:sz w:val="28"/>
            <w:szCs w:val="28"/>
            <w:lang w:val="en-US"/>
          </w:rPr>
          <w:t>tush</w:t>
        </w:r>
        <w:r w:rsidR="00C31081" w:rsidRPr="003F30CA">
          <w:rPr>
            <w:rStyle w:val="a7"/>
            <w:color w:val="000000"/>
            <w:sz w:val="28"/>
            <w:szCs w:val="28"/>
          </w:rPr>
          <w:t>@</w:t>
        </w:r>
        <w:r w:rsidR="00C31081" w:rsidRPr="002963A4">
          <w:rPr>
            <w:rStyle w:val="a7"/>
            <w:color w:val="000000"/>
            <w:sz w:val="28"/>
            <w:szCs w:val="28"/>
          </w:rPr>
          <w:t>.</w:t>
        </w:r>
      </w:hyperlink>
      <w:r w:rsidR="00C31081" w:rsidRPr="002963A4">
        <w:rPr>
          <w:color w:val="000000"/>
          <w:sz w:val="28"/>
          <w:szCs w:val="28"/>
          <w:lang w:val="en-US"/>
        </w:rPr>
        <w:t>kard</w:t>
      </w:r>
      <w:r w:rsidR="00C31081">
        <w:rPr>
          <w:color w:val="000000"/>
          <w:sz w:val="28"/>
          <w:szCs w:val="28"/>
        </w:rPr>
        <w:t>.</w:t>
      </w:r>
      <w:r w:rsidR="00C31081">
        <w:rPr>
          <w:color w:val="000000"/>
          <w:sz w:val="28"/>
          <w:szCs w:val="28"/>
          <w:lang w:val="en-US"/>
        </w:rPr>
        <w:t>sml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79D" w:rsidRPr="00CC36FD" w:rsidRDefault="0036779D" w:rsidP="003D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Предоставление муниципальной услуги осуществляется  в соответствии </w:t>
      </w:r>
      <w:proofErr w:type="gramStart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1) Конституцией Российской Федерации;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2) Жилищным кодексом Российской Федерации (глава 7);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3) Федеральным законом от 06.10.2003 № 131-ФЗ «Об общих принципах организации местного самоуправления в Российской Федерации» (пункт 6 части 1 статьи 16); 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4) Федеральным законом от 09.02.2009 № 8-ФЗ «Об обеспечении доступа к информации о деятельности государственных органов и органов местного самоуправления»;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5) Федеральным законом от 27.07.2010 № 210-ФЗ «Об организации предоставления государственных и муниципальных услуг»;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6)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</w:t>
      </w:r>
    </w:p>
    <w:p w:rsidR="0036779D" w:rsidRPr="00CC36FD" w:rsidRDefault="003D3EB2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7) Уставом  Тюшинского сельского поселения Кардымовского района Смоленской 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6779D" w:rsidRPr="00CC36FD" w:rsidRDefault="003D3EB2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8) Постановлением А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Тюшинского 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Кардымовского района  Смоленской  области от 22.11. 2011 № 56 «Об утверждении порядка разработки и утверждения административных регламентов предоставления муниципальных услуг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</w:p>
    <w:p w:rsidR="0036779D" w:rsidRPr="00CC36FD" w:rsidRDefault="0036779D" w:rsidP="00C877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9)  настоящим административным регламентом. 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Процедуру предоставления муниципальной услуги завершает: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1) при обращении заявителя устно – ответ на обращение с согласия заявителя может быть дан устно в ходе личного приема;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 2) при обращении письменно – направление заявителю справки об очередности предоставления жилых помещений на условиях социального найма. 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2.5. Перечень документов, необходимых для предоставления муниципальной услуги.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Для предоставления муниципальной услуги заявителю следует предоставить: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1) при обращении устно к должностному лицу: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паспорт или иной документ, удостоверяющий личность заявителя;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2) при обращении письменно: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заявление (Приложение);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ксерокопия паспорта или иного документа, удостоверяющего личность заявителя;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документ, подтверждающий принятие заявителя на учет в качестве нуждающегося в улучшении жилищных условий, либо в качестве нуждающегося в жилых помещениях, предоставляемых по договорам социального найма;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2.6. Основаниями для отказа в предоставлении муниципальной услуги являются: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несоответствие заявителя требованиям, предусмотренным в административном регламенте;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  не предоставление или предоставление не в полном объеме документов, указанных в административном регламенте;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недостоверность сведений, содержащихся в документах.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2.6.1. Повторное обращение заявителей по вопросу предоставления муниципальной услуги допускается после устранения оснований для отказа, предусмотренных  настоящим административным регламентом.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2.7. Предоставление муниципальной услуги осуществляется бесплатно.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2.8. Сроки предоставления муниципальной услуги.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Предоставление муниципальной услуги осуществляется: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при устном обращении заявителя прием у должностного лица не должен превышать пятнадцати минут. Прием получателей муниципальной услуги ведется в порядке живой очереди. При установлении фактов отсутствия необходимых  документов, несоответствия представленных документов требованиям,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ведущее прием,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предоставленных документах, возвращает документы и предлагает принять меры по устранению недостатков.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при ответах на телефонные звонки должностное лицо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сотрудников Администрации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 гражданина немедленно заинтересованному лицу по телефону в течение двух дней сообщают результат рассмотрения вопроса.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при письменном обращении заявителя должностное лицо готовит ответ в виде справки в срок не более тридцати дней 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в Администрации Тюшинского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2.9. Требования к помещениям, в которых предоставляется муниципальная услуга.           </w:t>
      </w:r>
    </w:p>
    <w:p w:rsidR="0036779D" w:rsidRPr="00CC36FD" w:rsidRDefault="0003372B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Тюшинского 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размещается на первом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Кабинет обеспечен необходимым оборудованием (компьютером,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столами. 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Административные процедуры</w:t>
      </w:r>
      <w:r w:rsidR="00033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3.1. Предоставление муниципальной услуги включает в себя следующие административные процедуры: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прием документов  и регистрация заявления;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рассмотрение документов для принятия решения о выдаче справки;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выдача справок об очередности предоставления жилых помещений на условиях социального найма.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3.1.1. Прием документов и регистрация заявления.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Основанием для начала административной процедуры является обращение заявителя, претендующего на получение муниципальной услуги.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Ответственным за исполнение данной административной процедуры является  должностное лицо, ответственное за оказание муниципальной услуги.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Срок исполнения данной административной процедуры составляет не более 1 рабочего дня.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Должностное лицо выполняет следующие действия: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удостоверяет личность заявителя (при личном обращении заявителя);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принимает заявление и документы, указанные в пункте 2.5. настоящего административного регламента;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регистрирует заявление в журнале учета и регистрации заявлений;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ставит отметку о принятии заявления на втором экземпляре (при личном обращении заявителя);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3.1.2. Рассмотрение документов для принятия решения о предоставлении муниципальной услуги.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Основанием для начала административного действия является зарегистрированное заявление в журнале учета и регистрации заявлений.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Ответственным за исполнение данной административной процедуры является  должностное лицо.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Должностное л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 готовит справку на подпись Главе Администрации Тюшинского сельского поселения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составляет не более 25 календарных дней.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Результатом исполнения административной 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является подписанная Главой Администрации Тюшинского сельского поселения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3.1.3. Выдача справок об очередности предоставления жилых помещений на условиях социального найма.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Основанием для начала административной 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является подписанная Главой Администрации Тюшинского сельского поселения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Ответственным за исполнение данной административной процедуры является  должностное лицо.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Должностное лицо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заявителя, либо направляет данную справку по адресу, указанному в заявлении.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Максимальный срок выполнения действия составляет не более 3 дней.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3.2. Права и обязанности должностного лица, ответственного за предоставление муниципальной услуги. 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Должностное лицо, ответственное за предоставление муниципальной услуги имеет право: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получать консуль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от должностных лиц  А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Тюшинского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вносить предложения по оптимизации предоставления муниципальной услуги.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Должностное лицо, ответственное за предоставление муниципальной услуги </w:t>
      </w:r>
      <w:proofErr w:type="gramStart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исполнять возложенные на него должностные обязанности в соответствии с должностными инструкциями; </w:t>
      </w:r>
    </w:p>
    <w:p w:rsidR="0036779D" w:rsidRPr="00CC36F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соблюдать положения настоящего административного регламента.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настоящего административ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 осуществляется Г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Тюшинского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36779D" w:rsidRPr="00CC36FD" w:rsidRDefault="0003372B" w:rsidP="0003372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Тюшинского </w:t>
      </w:r>
      <w:r w:rsidR="0036779D"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осуществляя контроль, вправе: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соблюдение порядка и условий предоставления муниципальной услуги;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назначать уполномоченных для постоянного наблюдения за предоставлением муниципальной услуги. 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 </w:t>
      </w:r>
    </w:p>
    <w:p w:rsidR="0036779D" w:rsidRPr="00CC36FD" w:rsidRDefault="0036779D" w:rsidP="00CC36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CC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5. Досудебный порядок обжалования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действий и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бездействия должностных лиц Администрации Тюшинского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</w:t>
      </w:r>
      <w:r w:rsid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нарушении своих прав и законных интересов, противоправных решениях, некорректном поведении или нарушении правил служебного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должностными лицами Администрации Тюшинского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порядке, установленном действующим законодательством Российской Федерации.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Заявители имеют право обратиться с устным или </w:t>
      </w:r>
      <w:r w:rsidR="00033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обращением в адрес: Главы Администрации Тюшинского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заявителей в письменной форме срок рассмотрения обращения не должен превышать 30 дней со дня регистрации обращения.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срок рассмотрения обращения может быть продлен, но не более чем на 30 дней. О продлении срока рассмотрения обращения заявитель уведомляется письменно с указанием причин продления.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заявителя должно содержать: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гражданина (наименование юридического лица), которым подается обращение, почтовый адрес;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должность, фамилию, имя и отчество сотрудника, решение, действие (бездействие) которого обжалуется; </w:t>
      </w:r>
      <w:proofErr w:type="gramEnd"/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обжалуемого действия (бездействия), решения.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могут быть </w:t>
      </w:r>
      <w:proofErr w:type="gramStart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причины несогласия с обжалуемым действием (бездействием), решением; 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которые заявитель считает необходимым сообщить.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обращению могут быть приложены копии документов, подтверждающих изложенные в нем факты.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подписывает обращение и указывает дату его написания.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должностным лицом принимается решение об удовлетворении (признании неправомерным действия (бездействия) либо об отказе в удовлетворении обращения.</w:t>
      </w:r>
      <w:proofErr w:type="gramEnd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ответ, содержащий результаты рассмотрения обращения, направляется заявителю.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</w:t>
      </w:r>
      <w:r w:rsidR="00B2681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а также членов его семьи, А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вправе оставить его без ответа и сообщить гражданину, направившему обращение, о недопустимости злоупотребления правом. 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</w:t>
      </w:r>
      <w:r w:rsidR="00B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доводы или обстоятельства, Глава Администрации Тюшинского сельского поселения,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ранее направл</w:t>
      </w:r>
      <w:r w:rsidR="00B26819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яемые обращения направлялись в Администрацию Тюшинского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О данном решении уведомляется гражданин, направивший обращение. </w:t>
      </w:r>
    </w:p>
    <w:p w:rsidR="0036779D" w:rsidRPr="00CC36FD" w:rsidRDefault="0036779D" w:rsidP="00CC36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Получатели муниципальной услуги могут направить свое обращение с использованием информационно-коммуникационной сети Интернет на офици</w:t>
      </w:r>
      <w:r w:rsidR="00B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адрес электронной почты Администрации Тюшинского </w:t>
      </w: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 </w:t>
      </w:r>
    </w:p>
    <w:p w:rsidR="0036779D" w:rsidRDefault="0036779D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DE5" w:rsidRDefault="00175DE5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E5" w:rsidRPr="00CC36FD" w:rsidRDefault="00175DE5" w:rsidP="00CC36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E5" w:rsidRDefault="00175DE5" w:rsidP="00175DE5">
      <w:pPr>
        <w:pStyle w:val="ConsPlusNormal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административному регламенту</w:t>
      </w:r>
    </w:p>
    <w:p w:rsidR="00175DE5" w:rsidRDefault="00175DE5" w:rsidP="00175DE5">
      <w:pPr>
        <w:pStyle w:val="ConsPlusNormal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75DE5" w:rsidRDefault="00175DE5" w:rsidP="00175DE5">
      <w:pPr>
        <w:pStyle w:val="ConsPlusNormal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</w:t>
      </w:r>
    </w:p>
    <w:p w:rsidR="00175DE5" w:rsidRDefault="00175DE5" w:rsidP="00175DE5">
      <w:pPr>
        <w:pStyle w:val="ConsPlusNormal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жилых помещений на условиях</w:t>
      </w:r>
    </w:p>
    <w:p w:rsidR="00175DE5" w:rsidRDefault="00175DE5" w:rsidP="00175DE5">
      <w:pPr>
        <w:pStyle w:val="ConsPlusNormal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найма» №1</w:t>
      </w:r>
    </w:p>
    <w:p w:rsidR="00175DE5" w:rsidRDefault="00175DE5" w:rsidP="00175DE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DE5" w:rsidRDefault="00175DE5" w:rsidP="00B357F3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/>
          <w:sz w:val="24"/>
          <w:szCs w:val="24"/>
        </w:rPr>
        <w:t xml:space="preserve"> Тюшинского сельского поселения Кардымовского</w:t>
      </w:r>
    </w:p>
    <w:p w:rsidR="00175DE5" w:rsidRDefault="00B357F3" w:rsidP="00B357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5DE5">
        <w:rPr>
          <w:rFonts w:ascii="Times New Roman" w:hAnsi="Times New Roman" w:cs="Times New Roman"/>
          <w:sz w:val="24"/>
          <w:szCs w:val="24"/>
        </w:rPr>
        <w:t>района  Смоленской  области</w:t>
      </w:r>
    </w:p>
    <w:p w:rsidR="00175DE5" w:rsidRPr="00B357F3" w:rsidRDefault="00B357F3" w:rsidP="00B357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5DE5">
        <w:rPr>
          <w:rFonts w:ascii="Times New Roman" w:hAnsi="Times New Roman" w:cs="Times New Roman"/>
          <w:sz w:val="24"/>
          <w:szCs w:val="24"/>
        </w:rPr>
        <w:t xml:space="preserve">Адрес: 215958, д. Тюшино, ул. </w:t>
      </w:r>
      <w:proofErr w:type="gramStart"/>
      <w:r w:rsidR="00175DE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75DE5">
        <w:rPr>
          <w:rFonts w:ascii="Times New Roman" w:hAnsi="Times New Roman" w:cs="Times New Roman"/>
          <w:sz w:val="24"/>
          <w:szCs w:val="24"/>
        </w:rPr>
        <w:t>, д. 86</w:t>
      </w:r>
    </w:p>
    <w:p w:rsidR="00175DE5" w:rsidRDefault="00175DE5" w:rsidP="00175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DE5" w:rsidRDefault="00175DE5" w:rsidP="00175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5DE5" w:rsidRDefault="00175DE5" w:rsidP="00175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выдаче справки об очередности предоставления жилых помещений  </w:t>
      </w:r>
    </w:p>
    <w:p w:rsidR="00175DE5" w:rsidRDefault="00175DE5" w:rsidP="00175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условиях социального найма</w:t>
      </w:r>
    </w:p>
    <w:p w:rsidR="00175DE5" w:rsidRDefault="00175DE5" w:rsidP="00175D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5"/>
        <w:gridCol w:w="382"/>
        <w:gridCol w:w="6472"/>
      </w:tblGrid>
      <w:tr w:rsidR="00175DE5" w:rsidTr="00F541AD">
        <w:trPr>
          <w:trHeight w:val="464"/>
        </w:trPr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 (Фамилия, Имя, Отчество)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DE5" w:rsidTr="00F541AD">
        <w:trPr>
          <w:trHeight w:val="464"/>
        </w:trPr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6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DE5" w:rsidTr="00F541AD">
        <w:trPr>
          <w:trHeight w:val="464"/>
        </w:trPr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удостоверяющего личность</w:t>
            </w:r>
          </w:p>
        </w:tc>
        <w:tc>
          <w:tcPr>
            <w:tcW w:w="6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B357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  гражданина РФ серия        номер</w:t>
            </w:r>
            <w:r w:rsidR="00B357F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  <w:r w:rsidR="00B357F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175DE5" w:rsidTr="00F541AD">
        <w:trPr>
          <w:trHeight w:val="464"/>
        </w:trPr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(зарегистрирован по адресу)</w:t>
            </w:r>
          </w:p>
        </w:tc>
        <w:tc>
          <w:tcPr>
            <w:tcW w:w="6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DE5" w:rsidTr="00F541AD">
        <w:trPr>
          <w:trHeight w:val="464"/>
        </w:trPr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DE5" w:rsidTr="00F541AD">
        <w:tblPrEx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97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Доверенное лицо (заполняется при подаче документов доверенным лицом)</w:t>
            </w:r>
          </w:p>
        </w:tc>
      </w:tr>
      <w:tr w:rsidR="00175DE5" w:rsidTr="00B357F3">
        <w:trPr>
          <w:trHeight w:val="464"/>
        </w:trPr>
        <w:tc>
          <w:tcPr>
            <w:tcW w:w="32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DE5" w:rsidTr="00B357F3">
        <w:trPr>
          <w:trHeight w:val="464"/>
        </w:trPr>
        <w:tc>
          <w:tcPr>
            <w:tcW w:w="32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6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DE5" w:rsidTr="00B357F3">
        <w:trPr>
          <w:trHeight w:val="464"/>
        </w:trPr>
        <w:tc>
          <w:tcPr>
            <w:tcW w:w="32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удостоверяющего личность</w:t>
            </w:r>
          </w:p>
        </w:tc>
        <w:tc>
          <w:tcPr>
            <w:tcW w:w="6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B357F3">
            <w:pPr>
              <w:snapToGrid w:val="0"/>
              <w:ind w:left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 гражданина РФ серия          номер</w:t>
            </w:r>
            <w:r w:rsidR="00B357F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  <w:r w:rsidR="00B357F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Дата выдачи </w:t>
            </w:r>
          </w:p>
        </w:tc>
      </w:tr>
      <w:tr w:rsidR="00175DE5" w:rsidTr="00B357F3">
        <w:trPr>
          <w:trHeight w:val="464"/>
        </w:trPr>
        <w:tc>
          <w:tcPr>
            <w:tcW w:w="32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(зарегистрирован по адресу)</w:t>
            </w:r>
          </w:p>
        </w:tc>
        <w:tc>
          <w:tcPr>
            <w:tcW w:w="6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DE5" w:rsidTr="00B357F3">
        <w:trPr>
          <w:trHeight w:val="464"/>
        </w:trPr>
        <w:tc>
          <w:tcPr>
            <w:tcW w:w="32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DE5" w:rsidRDefault="00175DE5" w:rsidP="00F541AD">
            <w:pPr>
              <w:snapToGri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75DE5" w:rsidRDefault="00175DE5" w:rsidP="00B357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75DE5" w:rsidTr="00F541AD">
        <w:trPr>
          <w:trHeight w:val="992"/>
        </w:trPr>
        <w:tc>
          <w:tcPr>
            <w:tcW w:w="9355" w:type="dxa"/>
            <w:vMerge w:val="restart"/>
            <w:vAlign w:val="bottom"/>
          </w:tcPr>
          <w:p w:rsidR="00175DE5" w:rsidRDefault="00B357F3" w:rsidP="00F541AD">
            <w:pPr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«_____»_________</w:t>
            </w:r>
            <w:r w:rsidR="00175DE5">
              <w:rPr>
                <w:rFonts w:ascii="Times New Roman" w:hAnsi="Times New Roman"/>
                <w:sz w:val="24"/>
                <w:szCs w:val="24"/>
              </w:rPr>
              <w:t>20 ___ года</w:t>
            </w:r>
            <w:proofErr w:type="gramStart"/>
            <w:r w:rsidR="00175DE5">
              <w:rPr>
                <w:rFonts w:ascii="Times New Roman" w:hAnsi="Times New Roman"/>
                <w:sz w:val="24"/>
                <w:szCs w:val="24"/>
              </w:rPr>
              <w:t>                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ринял «_____»______ 20___ года</w:t>
            </w:r>
            <w:r w:rsidR="00175DE5">
              <w:rPr>
                <w:rFonts w:ascii="Times New Roman" w:hAnsi="Times New Roman"/>
                <w:sz w:val="24"/>
                <w:szCs w:val="24"/>
              </w:rPr>
              <w:t xml:space="preserve">                </w:t>
            </w:r>
          </w:p>
          <w:p w:rsidR="00175DE5" w:rsidRDefault="00B357F3" w:rsidP="00B357F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(Подпись)                              __________________ (Подпись)</w:t>
            </w:r>
          </w:p>
        </w:tc>
      </w:tr>
    </w:tbl>
    <w:p w:rsidR="00175DE5" w:rsidRDefault="00175DE5" w:rsidP="00175DE5">
      <w:pPr>
        <w:rPr>
          <w:rFonts w:ascii="Times New Roman" w:hAnsi="Times New Roman"/>
          <w:b/>
          <w:sz w:val="28"/>
          <w:szCs w:val="28"/>
        </w:rPr>
      </w:pPr>
    </w:p>
    <w:p w:rsidR="00175DE5" w:rsidRDefault="00175DE5" w:rsidP="00175DE5">
      <w:pPr>
        <w:rPr>
          <w:rFonts w:ascii="Times New Roman" w:hAnsi="Times New Roman"/>
          <w:b/>
          <w:sz w:val="28"/>
          <w:szCs w:val="28"/>
        </w:rPr>
      </w:pPr>
    </w:p>
    <w:p w:rsidR="00B357F3" w:rsidRDefault="00B357F3" w:rsidP="00175DE5">
      <w:pPr>
        <w:rPr>
          <w:rFonts w:ascii="Times New Roman" w:hAnsi="Times New Roman"/>
          <w:b/>
          <w:sz w:val="28"/>
          <w:szCs w:val="28"/>
        </w:rPr>
      </w:pPr>
    </w:p>
    <w:p w:rsidR="00175DE5" w:rsidRDefault="00175DE5" w:rsidP="00175DE5">
      <w:pPr>
        <w:pStyle w:val="ConsPlusNormal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административному регламенту</w:t>
      </w:r>
    </w:p>
    <w:p w:rsidR="00175DE5" w:rsidRDefault="00175DE5" w:rsidP="00175DE5">
      <w:pPr>
        <w:pStyle w:val="ConsPlusNormal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75DE5" w:rsidRDefault="00175DE5" w:rsidP="00175DE5">
      <w:pPr>
        <w:pStyle w:val="ConsPlusNormal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</w:t>
      </w:r>
    </w:p>
    <w:p w:rsidR="00175DE5" w:rsidRDefault="00175DE5" w:rsidP="00175DE5">
      <w:pPr>
        <w:pStyle w:val="ConsPlusNormal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жилых помещений на условиях</w:t>
      </w:r>
    </w:p>
    <w:p w:rsidR="00175DE5" w:rsidRDefault="00175DE5" w:rsidP="00175DE5">
      <w:pPr>
        <w:ind w:left="34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социального найма»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175DE5" w:rsidRDefault="00175DE5" w:rsidP="00175DE5">
      <w:pPr>
        <w:ind w:left="5664"/>
        <w:rPr>
          <w:rFonts w:ascii="Times New Roman" w:hAnsi="Times New Roman"/>
          <w:sz w:val="28"/>
          <w:szCs w:val="28"/>
        </w:rPr>
      </w:pPr>
    </w:p>
    <w:p w:rsidR="00175DE5" w:rsidRDefault="00175DE5" w:rsidP="00175DE5">
      <w:pPr>
        <w:ind w:left="5664"/>
        <w:rPr>
          <w:rFonts w:ascii="Times New Roman" w:hAnsi="Times New Roman"/>
          <w:sz w:val="28"/>
          <w:szCs w:val="28"/>
        </w:rPr>
      </w:pPr>
    </w:p>
    <w:p w:rsidR="00175DE5" w:rsidRDefault="00175DE5" w:rsidP="00175DE5">
      <w:pPr>
        <w:spacing w:line="240" w:lineRule="auto"/>
        <w:ind w:hanging="18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Блок-схема </w:t>
      </w:r>
    </w:p>
    <w:p w:rsidR="00605B23" w:rsidRPr="00B357F3" w:rsidRDefault="00175DE5" w:rsidP="00B357F3">
      <w:pPr>
        <w:spacing w:line="240" w:lineRule="auto"/>
        <w:ind w:hanging="18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осуществления административных процедур по предоставлению </w:t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b/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</w:t>
      </w:r>
      <w:r w:rsidR="00D642CD">
        <w:pict>
          <v:line id="_x0000_s1042" style="position:absolute;left:0;text-align:left;z-index:251676672;mso-position-horizontal-relative:text;mso-position-vertical-relative:text" from="234pt,222.2pt" to="234pt,245.85pt" strokeweight=".26mm">
            <v:stroke endarrow="block" joinstyle="miter"/>
          </v:line>
        </w:pict>
      </w:r>
      <w:r w:rsidR="00D642CD">
        <w:pict>
          <v:line id="_x0000_s1041" style="position:absolute;left:0;text-align:left;z-index:251675648;mso-position-horizontal-relative:text;mso-position-vertical-relative:text" from="234pt,169.35pt" to="234pt,191.85pt" strokeweight=".26mm">
            <v:stroke endarrow="block" joinstyle="miter"/>
          </v:line>
        </w:pict>
      </w:r>
      <w:r w:rsidR="00D642CD">
        <w:pict>
          <v:line id="_x0000_s1040" style="position:absolute;left:0;text-align:left;z-index:251674624;mso-position-horizontal-relative:text;mso-position-vertical-relative:text" from="387pt,396.05pt" to="387pt,432.05pt" strokeweight=".26mm">
            <v:stroke endarrow="block" joinstyle="miter"/>
          </v:line>
        </w:pict>
      </w:r>
      <w:r w:rsidR="00D642CD">
        <w:pict>
          <v:line id="_x0000_s1039" style="position:absolute;left:0;text-align:left;z-index:251673600;mso-position-horizontal-relative:text;mso-position-vertical-relative:text" from="387pt,290.85pt" to="387pt,344.85pt" strokeweight=".26mm">
            <v:stroke endarrow="block" joinstyle="miter"/>
          </v:line>
        </w:pict>
      </w:r>
      <w:r w:rsidR="00D642CD">
        <w:pict>
          <v:line id="_x0000_s1038" style="position:absolute;left:0;text-align:left;z-index:251672576;mso-position-horizontal-relative:text;mso-position-vertical-relative:text" from="306pt,272.85pt" to="351pt,272.85pt" strokeweight=".26mm">
            <v:stroke endarrow="block" joinstyle="miter"/>
          </v:line>
        </w:pict>
      </w:r>
      <w:r w:rsidR="00D642CD">
        <w:pict>
          <v:line id="_x0000_s1037" style="position:absolute;left:0;text-align:left;flip:x;z-index:251671552;mso-position-horizontal-relative:text;mso-position-vertical-relative:text" from="117pt,272.85pt" to="162pt,272.85pt" strokeweight=".26mm">
            <v:stroke endarrow="block" joinstyle="miter"/>
          </v:line>
        </w:pict>
      </w:r>
      <w:r w:rsidR="00D642CD">
        <w:pict>
          <v:line id="_x0000_s1036" style="position:absolute;left:0;text-align:left;z-index:251670528;mso-position-horizontal-relative:text;mso-position-vertical-relative:text" from="81pt,290.85pt" to="81pt,344.85pt" strokeweight=".26mm">
            <v:stroke endarrow="block" joinstyle="miter"/>
          </v:line>
        </w:pict>
      </w:r>
      <w:r w:rsidR="00D642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5.5pt;margin-top:431.55pt;width:189.95pt;height:46.75pt;z-index:25166950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75DE5" w:rsidRDefault="00175DE5" w:rsidP="00175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Выдача ответа-справки заявителю</w:t>
                  </w:r>
                </w:p>
              </w:txbxContent>
            </v:textbox>
          </v:shape>
        </w:pict>
      </w:r>
      <w:r w:rsidR="00D642CD">
        <w:pict>
          <v:shape id="_x0000_s1034" type="#_x0000_t202" style="position:absolute;left:0;text-align:left;margin-left:305.5pt;margin-top:350.55pt;width:189.95pt;height:45.95pt;z-index:25166848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75DE5" w:rsidRDefault="00175DE5" w:rsidP="00175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и оформление ответа-справки заявителю</w:t>
                  </w:r>
                </w:p>
              </w:txbxContent>
            </v:textbox>
          </v:shape>
        </w:pict>
      </w:r>
      <w:r w:rsidR="00D642CD">
        <w:pict>
          <v:shape id="_x0000_s1033" type="#_x0000_t202" style="position:absolute;left:0;text-align:left;margin-left:8.5pt;margin-top:344.35pt;width:144.95pt;height:61.95pt;z-index:25166745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75DE5" w:rsidRDefault="00175DE5" w:rsidP="00175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исполнении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  <w:r w:rsidR="00D642CD">
        <w:pict>
          <v:shape id="_x0000_s1032" type="#_x0000_t202" style="position:absolute;left:0;text-align:left;margin-left:350.5pt;margin-top:263.35pt;width:81.95pt;height:27.95pt;z-index:25166643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75DE5" w:rsidRDefault="00175DE5" w:rsidP="00175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 w:rsidR="00D642CD">
        <w:pict>
          <v:shape id="_x0000_s1031" type="#_x0000_t202" style="position:absolute;left:0;text-align:left;margin-left:35.5pt;margin-top:263.35pt;width:81.95pt;height:27.95pt;z-index:25166540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75DE5" w:rsidRDefault="00175DE5" w:rsidP="00175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Есть</w:t>
                  </w:r>
                </w:p>
              </w:txbxContent>
            </v:textbox>
          </v:shape>
        </w:pict>
      </w:r>
      <w:r w:rsidR="00D642CD">
        <w:pict>
          <v:line id="_x0000_s1030" style="position:absolute;left:0;text-align:left;z-index:251664384;mso-position-horizontal-relative:text;mso-position-vertical-relative:text" from="234pt,110.85pt" to="234pt,128.85pt" strokeweight=".26mm">
            <v:stroke endarrow="block" joinstyle="miter"/>
          </v:line>
        </w:pict>
      </w:r>
      <w:r w:rsidR="00D642CD">
        <w:pict>
          <v:shape id="_x0000_s1029" type="#_x0000_t202" style="position:absolute;left:0;text-align:left;margin-left:71.5pt;margin-top:191.35pt;width:315.95pt;height:31.3pt;z-index:25166336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75DE5" w:rsidRDefault="00175DE5" w:rsidP="00175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D642CD">
        <w:pict>
          <v:shape id="_x0000_s1028" type="#_x0000_t202" style="position:absolute;left:0;text-align:left;margin-left:161.5pt;margin-top:245.35pt;width:144.95pt;height:97.95pt;z-index:25166233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75DE5" w:rsidRDefault="00175DE5" w:rsidP="00175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оснований для отказа в исполнении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  <w:r w:rsidR="00D642CD">
        <w:pict>
          <v:shape id="_x0000_s1027" type="#_x0000_t202" style="position:absolute;left:0;text-align:left;margin-left:-9.5pt;margin-top:128.35pt;width:486.95pt;height:45.5pt;z-index:25166131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75DE5" w:rsidRDefault="00175DE5" w:rsidP="00175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Подача заявления о предоставлении информации в А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дминистрацию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Тюшинского сельского поселения</w:t>
                  </w:r>
                </w:p>
              </w:txbxContent>
            </v:textbox>
          </v:shape>
        </w:pict>
      </w:r>
      <w:r w:rsidR="00D642CD">
        <w:pict>
          <v:shape id="_x0000_s1026" type="#_x0000_t202" style="position:absolute;left:0;text-align:left;margin-left:170.5pt;margin-top:81.35pt;width:126.95pt;height:29.75pt;z-index:25166028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75DE5" w:rsidRDefault="00175DE5" w:rsidP="00175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sectPr w:rsidR="00605B23" w:rsidRPr="00B357F3" w:rsidSect="00CC36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9D"/>
    <w:rsid w:val="00001857"/>
    <w:rsid w:val="00003007"/>
    <w:rsid w:val="00007911"/>
    <w:rsid w:val="00011D32"/>
    <w:rsid w:val="00021365"/>
    <w:rsid w:val="00024FC4"/>
    <w:rsid w:val="00027734"/>
    <w:rsid w:val="000332D0"/>
    <w:rsid w:val="0003372B"/>
    <w:rsid w:val="00036AE1"/>
    <w:rsid w:val="00040F80"/>
    <w:rsid w:val="0004209C"/>
    <w:rsid w:val="00047485"/>
    <w:rsid w:val="0004764B"/>
    <w:rsid w:val="00050748"/>
    <w:rsid w:val="000536AF"/>
    <w:rsid w:val="00056704"/>
    <w:rsid w:val="00056C6B"/>
    <w:rsid w:val="000640C5"/>
    <w:rsid w:val="000653BF"/>
    <w:rsid w:val="00065A6C"/>
    <w:rsid w:val="00070698"/>
    <w:rsid w:val="00071EC2"/>
    <w:rsid w:val="00075FA7"/>
    <w:rsid w:val="00090F62"/>
    <w:rsid w:val="000938AD"/>
    <w:rsid w:val="00097467"/>
    <w:rsid w:val="000A3D3C"/>
    <w:rsid w:val="000C75F7"/>
    <w:rsid w:val="000C7E6F"/>
    <w:rsid w:val="000D19F2"/>
    <w:rsid w:val="000E37FD"/>
    <w:rsid w:val="000E40EF"/>
    <w:rsid w:val="000F477F"/>
    <w:rsid w:val="001038E0"/>
    <w:rsid w:val="0010559E"/>
    <w:rsid w:val="0011241E"/>
    <w:rsid w:val="00112D8A"/>
    <w:rsid w:val="0011382F"/>
    <w:rsid w:val="00116094"/>
    <w:rsid w:val="00121DDB"/>
    <w:rsid w:val="00123C8A"/>
    <w:rsid w:val="00125CAC"/>
    <w:rsid w:val="00126C5E"/>
    <w:rsid w:val="001306BB"/>
    <w:rsid w:val="00131ED7"/>
    <w:rsid w:val="00136DB2"/>
    <w:rsid w:val="00140B7E"/>
    <w:rsid w:val="00140F1C"/>
    <w:rsid w:val="001477D6"/>
    <w:rsid w:val="00154B27"/>
    <w:rsid w:val="001560F7"/>
    <w:rsid w:val="001600FB"/>
    <w:rsid w:val="00162A67"/>
    <w:rsid w:val="00163F2E"/>
    <w:rsid w:val="00175DE5"/>
    <w:rsid w:val="0017745A"/>
    <w:rsid w:val="0019030D"/>
    <w:rsid w:val="00191A59"/>
    <w:rsid w:val="00191A99"/>
    <w:rsid w:val="00193923"/>
    <w:rsid w:val="001A79B9"/>
    <w:rsid w:val="001A7B87"/>
    <w:rsid w:val="001B3A40"/>
    <w:rsid w:val="001C00FA"/>
    <w:rsid w:val="001D00D4"/>
    <w:rsid w:val="001D5E18"/>
    <w:rsid w:val="001D7CE9"/>
    <w:rsid w:val="001E4C48"/>
    <w:rsid w:val="001E5C97"/>
    <w:rsid w:val="001F0A4F"/>
    <w:rsid w:val="00220AC1"/>
    <w:rsid w:val="00231581"/>
    <w:rsid w:val="00243E9B"/>
    <w:rsid w:val="00252116"/>
    <w:rsid w:val="00254522"/>
    <w:rsid w:val="00270F6F"/>
    <w:rsid w:val="002742EE"/>
    <w:rsid w:val="00275A15"/>
    <w:rsid w:val="002811D5"/>
    <w:rsid w:val="00283B50"/>
    <w:rsid w:val="00284F04"/>
    <w:rsid w:val="0028692B"/>
    <w:rsid w:val="002A4277"/>
    <w:rsid w:val="002A560C"/>
    <w:rsid w:val="002A670E"/>
    <w:rsid w:val="002B7E75"/>
    <w:rsid w:val="002C6E0A"/>
    <w:rsid w:val="002D6086"/>
    <w:rsid w:val="002E1A31"/>
    <w:rsid w:val="002F205A"/>
    <w:rsid w:val="002F349C"/>
    <w:rsid w:val="002F5A93"/>
    <w:rsid w:val="00301306"/>
    <w:rsid w:val="00302112"/>
    <w:rsid w:val="003028AE"/>
    <w:rsid w:val="00307B48"/>
    <w:rsid w:val="003178BF"/>
    <w:rsid w:val="0032335E"/>
    <w:rsid w:val="00324DBC"/>
    <w:rsid w:val="00326AF9"/>
    <w:rsid w:val="00335093"/>
    <w:rsid w:val="00341813"/>
    <w:rsid w:val="00346F33"/>
    <w:rsid w:val="00351ACF"/>
    <w:rsid w:val="00352153"/>
    <w:rsid w:val="0035244A"/>
    <w:rsid w:val="0035695C"/>
    <w:rsid w:val="003612F6"/>
    <w:rsid w:val="003624E3"/>
    <w:rsid w:val="0036779D"/>
    <w:rsid w:val="003701BD"/>
    <w:rsid w:val="0037762C"/>
    <w:rsid w:val="00384CE6"/>
    <w:rsid w:val="0039264C"/>
    <w:rsid w:val="003A3FE3"/>
    <w:rsid w:val="003A7B6A"/>
    <w:rsid w:val="003B5789"/>
    <w:rsid w:val="003C0BB3"/>
    <w:rsid w:val="003C4D5F"/>
    <w:rsid w:val="003D09BD"/>
    <w:rsid w:val="003D3EB2"/>
    <w:rsid w:val="003D60EA"/>
    <w:rsid w:val="003F3573"/>
    <w:rsid w:val="003F4C0F"/>
    <w:rsid w:val="00403F4D"/>
    <w:rsid w:val="00405427"/>
    <w:rsid w:val="004064BB"/>
    <w:rsid w:val="004276C5"/>
    <w:rsid w:val="00431EEB"/>
    <w:rsid w:val="004543E0"/>
    <w:rsid w:val="00470646"/>
    <w:rsid w:val="004734F2"/>
    <w:rsid w:val="00476A45"/>
    <w:rsid w:val="004830A4"/>
    <w:rsid w:val="00484CB0"/>
    <w:rsid w:val="00487BA8"/>
    <w:rsid w:val="00494F92"/>
    <w:rsid w:val="004A2557"/>
    <w:rsid w:val="004A26D1"/>
    <w:rsid w:val="004A51EB"/>
    <w:rsid w:val="004A628E"/>
    <w:rsid w:val="004B0ABF"/>
    <w:rsid w:val="004D3681"/>
    <w:rsid w:val="004D4634"/>
    <w:rsid w:val="004D4C49"/>
    <w:rsid w:val="004E47D1"/>
    <w:rsid w:val="004E4CC1"/>
    <w:rsid w:val="004E7425"/>
    <w:rsid w:val="004F1F5C"/>
    <w:rsid w:val="004F2E70"/>
    <w:rsid w:val="00501F10"/>
    <w:rsid w:val="00505FF9"/>
    <w:rsid w:val="0050726A"/>
    <w:rsid w:val="005115FF"/>
    <w:rsid w:val="00511659"/>
    <w:rsid w:val="00516EF3"/>
    <w:rsid w:val="00522947"/>
    <w:rsid w:val="005402DA"/>
    <w:rsid w:val="00542B22"/>
    <w:rsid w:val="005430BC"/>
    <w:rsid w:val="00553BBA"/>
    <w:rsid w:val="00564949"/>
    <w:rsid w:val="0057074F"/>
    <w:rsid w:val="00581606"/>
    <w:rsid w:val="00587B4B"/>
    <w:rsid w:val="00593670"/>
    <w:rsid w:val="005A345F"/>
    <w:rsid w:val="005A608D"/>
    <w:rsid w:val="005A677B"/>
    <w:rsid w:val="005C6437"/>
    <w:rsid w:val="005D2D50"/>
    <w:rsid w:val="005D4788"/>
    <w:rsid w:val="005D5869"/>
    <w:rsid w:val="005D6E2F"/>
    <w:rsid w:val="005E08B8"/>
    <w:rsid w:val="005E341A"/>
    <w:rsid w:val="00601402"/>
    <w:rsid w:val="00601D34"/>
    <w:rsid w:val="00605B23"/>
    <w:rsid w:val="00607D9E"/>
    <w:rsid w:val="00611C71"/>
    <w:rsid w:val="00633C12"/>
    <w:rsid w:val="00643980"/>
    <w:rsid w:val="00645792"/>
    <w:rsid w:val="00645FD1"/>
    <w:rsid w:val="00656CF3"/>
    <w:rsid w:val="00657A54"/>
    <w:rsid w:val="00667ACE"/>
    <w:rsid w:val="00677E85"/>
    <w:rsid w:val="006876FD"/>
    <w:rsid w:val="006878DC"/>
    <w:rsid w:val="00691BB1"/>
    <w:rsid w:val="006929C6"/>
    <w:rsid w:val="00696139"/>
    <w:rsid w:val="00697399"/>
    <w:rsid w:val="006A12A4"/>
    <w:rsid w:val="006A22AE"/>
    <w:rsid w:val="006A46E1"/>
    <w:rsid w:val="006A73E7"/>
    <w:rsid w:val="006B1FEA"/>
    <w:rsid w:val="006B3256"/>
    <w:rsid w:val="006B3EE6"/>
    <w:rsid w:val="006C6E5A"/>
    <w:rsid w:val="006C7515"/>
    <w:rsid w:val="006D0A2D"/>
    <w:rsid w:val="006D20E4"/>
    <w:rsid w:val="006D37F1"/>
    <w:rsid w:val="006E05B0"/>
    <w:rsid w:val="006E155C"/>
    <w:rsid w:val="006E3716"/>
    <w:rsid w:val="006F6793"/>
    <w:rsid w:val="007019A2"/>
    <w:rsid w:val="00703248"/>
    <w:rsid w:val="007159D0"/>
    <w:rsid w:val="0071759B"/>
    <w:rsid w:val="0073295C"/>
    <w:rsid w:val="00755BDE"/>
    <w:rsid w:val="00765178"/>
    <w:rsid w:val="00773522"/>
    <w:rsid w:val="007748A7"/>
    <w:rsid w:val="007805DD"/>
    <w:rsid w:val="007845FB"/>
    <w:rsid w:val="007958E4"/>
    <w:rsid w:val="007A3B6C"/>
    <w:rsid w:val="007C2566"/>
    <w:rsid w:val="007C5CC5"/>
    <w:rsid w:val="007C5DCA"/>
    <w:rsid w:val="007D0276"/>
    <w:rsid w:val="007D05AB"/>
    <w:rsid w:val="007D2CEB"/>
    <w:rsid w:val="007E18DB"/>
    <w:rsid w:val="007E27F7"/>
    <w:rsid w:val="007E28B8"/>
    <w:rsid w:val="007E428E"/>
    <w:rsid w:val="007E4E99"/>
    <w:rsid w:val="007F4200"/>
    <w:rsid w:val="007F4EC2"/>
    <w:rsid w:val="007F6830"/>
    <w:rsid w:val="007F6A8F"/>
    <w:rsid w:val="00800A99"/>
    <w:rsid w:val="00803C04"/>
    <w:rsid w:val="008065F5"/>
    <w:rsid w:val="008129B1"/>
    <w:rsid w:val="00813B98"/>
    <w:rsid w:val="00817393"/>
    <w:rsid w:val="00825443"/>
    <w:rsid w:val="00833C32"/>
    <w:rsid w:val="00843CA3"/>
    <w:rsid w:val="0085223C"/>
    <w:rsid w:val="00855D71"/>
    <w:rsid w:val="0086335A"/>
    <w:rsid w:val="00867A45"/>
    <w:rsid w:val="00872E0E"/>
    <w:rsid w:val="00882A3A"/>
    <w:rsid w:val="00883D29"/>
    <w:rsid w:val="00891264"/>
    <w:rsid w:val="00894B03"/>
    <w:rsid w:val="008A6895"/>
    <w:rsid w:val="008B66B7"/>
    <w:rsid w:val="008B7824"/>
    <w:rsid w:val="008C5DB7"/>
    <w:rsid w:val="008D20B9"/>
    <w:rsid w:val="008D251F"/>
    <w:rsid w:val="008D7653"/>
    <w:rsid w:val="008E23EF"/>
    <w:rsid w:val="008E349C"/>
    <w:rsid w:val="008E3A35"/>
    <w:rsid w:val="008E4EA9"/>
    <w:rsid w:val="008F16E7"/>
    <w:rsid w:val="009264B6"/>
    <w:rsid w:val="00927798"/>
    <w:rsid w:val="00933597"/>
    <w:rsid w:val="00950EFD"/>
    <w:rsid w:val="00955D5B"/>
    <w:rsid w:val="00957D6E"/>
    <w:rsid w:val="00966639"/>
    <w:rsid w:val="009717E4"/>
    <w:rsid w:val="00972908"/>
    <w:rsid w:val="009856F9"/>
    <w:rsid w:val="00985DD9"/>
    <w:rsid w:val="009947AF"/>
    <w:rsid w:val="00996288"/>
    <w:rsid w:val="0099782B"/>
    <w:rsid w:val="009A0641"/>
    <w:rsid w:val="009A734A"/>
    <w:rsid w:val="009B3D28"/>
    <w:rsid w:val="009C4CCB"/>
    <w:rsid w:val="009D5B10"/>
    <w:rsid w:val="009E1113"/>
    <w:rsid w:val="00A0112E"/>
    <w:rsid w:val="00A03369"/>
    <w:rsid w:val="00A047B9"/>
    <w:rsid w:val="00A13F7F"/>
    <w:rsid w:val="00A27192"/>
    <w:rsid w:val="00A321C6"/>
    <w:rsid w:val="00A438F4"/>
    <w:rsid w:val="00A5080F"/>
    <w:rsid w:val="00A636A4"/>
    <w:rsid w:val="00A66314"/>
    <w:rsid w:val="00A72A27"/>
    <w:rsid w:val="00A72A4D"/>
    <w:rsid w:val="00A73C4D"/>
    <w:rsid w:val="00A73F78"/>
    <w:rsid w:val="00A84E94"/>
    <w:rsid w:val="00A857D8"/>
    <w:rsid w:val="00A85987"/>
    <w:rsid w:val="00A94DA6"/>
    <w:rsid w:val="00AA79B3"/>
    <w:rsid w:val="00AC36D5"/>
    <w:rsid w:val="00AD0DAB"/>
    <w:rsid w:val="00AD6EB7"/>
    <w:rsid w:val="00AE3272"/>
    <w:rsid w:val="00AE7A42"/>
    <w:rsid w:val="00AF5AEC"/>
    <w:rsid w:val="00B10AA5"/>
    <w:rsid w:val="00B15906"/>
    <w:rsid w:val="00B225FD"/>
    <w:rsid w:val="00B25060"/>
    <w:rsid w:val="00B25A87"/>
    <w:rsid w:val="00B26819"/>
    <w:rsid w:val="00B271BC"/>
    <w:rsid w:val="00B34BA2"/>
    <w:rsid w:val="00B357F3"/>
    <w:rsid w:val="00B455F1"/>
    <w:rsid w:val="00B45C07"/>
    <w:rsid w:val="00B52ED2"/>
    <w:rsid w:val="00B5447B"/>
    <w:rsid w:val="00B6326B"/>
    <w:rsid w:val="00B658B5"/>
    <w:rsid w:val="00B7225D"/>
    <w:rsid w:val="00B72978"/>
    <w:rsid w:val="00B73918"/>
    <w:rsid w:val="00B82ECB"/>
    <w:rsid w:val="00B874E5"/>
    <w:rsid w:val="00B9498F"/>
    <w:rsid w:val="00B95142"/>
    <w:rsid w:val="00BA3E6A"/>
    <w:rsid w:val="00BC37E4"/>
    <w:rsid w:val="00BC7EC0"/>
    <w:rsid w:val="00BD5A49"/>
    <w:rsid w:val="00BE5CEB"/>
    <w:rsid w:val="00BE674A"/>
    <w:rsid w:val="00BE6FB5"/>
    <w:rsid w:val="00BF5120"/>
    <w:rsid w:val="00C12419"/>
    <w:rsid w:val="00C13803"/>
    <w:rsid w:val="00C21DEF"/>
    <w:rsid w:val="00C21F49"/>
    <w:rsid w:val="00C31081"/>
    <w:rsid w:val="00C322C2"/>
    <w:rsid w:val="00C43AEF"/>
    <w:rsid w:val="00C46603"/>
    <w:rsid w:val="00C47433"/>
    <w:rsid w:val="00C51CEE"/>
    <w:rsid w:val="00C5432A"/>
    <w:rsid w:val="00C57D5E"/>
    <w:rsid w:val="00C6046D"/>
    <w:rsid w:val="00C61902"/>
    <w:rsid w:val="00C66D3D"/>
    <w:rsid w:val="00C8380D"/>
    <w:rsid w:val="00C8405C"/>
    <w:rsid w:val="00C877F9"/>
    <w:rsid w:val="00C91C1C"/>
    <w:rsid w:val="00C93C35"/>
    <w:rsid w:val="00C95E72"/>
    <w:rsid w:val="00CB1CBA"/>
    <w:rsid w:val="00CC1ECF"/>
    <w:rsid w:val="00CC36FD"/>
    <w:rsid w:val="00CD47A6"/>
    <w:rsid w:val="00CF0C01"/>
    <w:rsid w:val="00D02192"/>
    <w:rsid w:val="00D0290F"/>
    <w:rsid w:val="00D02B94"/>
    <w:rsid w:val="00D07673"/>
    <w:rsid w:val="00D111A5"/>
    <w:rsid w:val="00D13401"/>
    <w:rsid w:val="00D1391F"/>
    <w:rsid w:val="00D17A91"/>
    <w:rsid w:val="00D17EA6"/>
    <w:rsid w:val="00D313B6"/>
    <w:rsid w:val="00D32B61"/>
    <w:rsid w:val="00D33996"/>
    <w:rsid w:val="00D3791E"/>
    <w:rsid w:val="00D50146"/>
    <w:rsid w:val="00D5294B"/>
    <w:rsid w:val="00D642CD"/>
    <w:rsid w:val="00D66CA2"/>
    <w:rsid w:val="00D72274"/>
    <w:rsid w:val="00D77CAD"/>
    <w:rsid w:val="00D904C6"/>
    <w:rsid w:val="00D92B44"/>
    <w:rsid w:val="00D93A06"/>
    <w:rsid w:val="00DA0F83"/>
    <w:rsid w:val="00DA22F9"/>
    <w:rsid w:val="00DA2958"/>
    <w:rsid w:val="00DB4326"/>
    <w:rsid w:val="00DC4833"/>
    <w:rsid w:val="00DC5123"/>
    <w:rsid w:val="00DD0B1F"/>
    <w:rsid w:val="00DE4005"/>
    <w:rsid w:val="00DF5F0A"/>
    <w:rsid w:val="00E01B36"/>
    <w:rsid w:val="00E127D0"/>
    <w:rsid w:val="00E16D24"/>
    <w:rsid w:val="00E174E3"/>
    <w:rsid w:val="00E20C38"/>
    <w:rsid w:val="00E26197"/>
    <w:rsid w:val="00E27206"/>
    <w:rsid w:val="00E34F98"/>
    <w:rsid w:val="00E430E2"/>
    <w:rsid w:val="00E52D13"/>
    <w:rsid w:val="00E6032E"/>
    <w:rsid w:val="00E6671B"/>
    <w:rsid w:val="00E710A4"/>
    <w:rsid w:val="00E72ADB"/>
    <w:rsid w:val="00E748C4"/>
    <w:rsid w:val="00E773AA"/>
    <w:rsid w:val="00E80F09"/>
    <w:rsid w:val="00E9082F"/>
    <w:rsid w:val="00E90E95"/>
    <w:rsid w:val="00E94453"/>
    <w:rsid w:val="00EA7281"/>
    <w:rsid w:val="00EC5019"/>
    <w:rsid w:val="00ED2193"/>
    <w:rsid w:val="00ED36B6"/>
    <w:rsid w:val="00ED39A9"/>
    <w:rsid w:val="00ED5A05"/>
    <w:rsid w:val="00ED5BE0"/>
    <w:rsid w:val="00ED7F74"/>
    <w:rsid w:val="00EE2EE8"/>
    <w:rsid w:val="00EE7402"/>
    <w:rsid w:val="00EF48DB"/>
    <w:rsid w:val="00EF584C"/>
    <w:rsid w:val="00F046DB"/>
    <w:rsid w:val="00F101B6"/>
    <w:rsid w:val="00F17901"/>
    <w:rsid w:val="00F240ED"/>
    <w:rsid w:val="00F2780D"/>
    <w:rsid w:val="00F32035"/>
    <w:rsid w:val="00F52CC9"/>
    <w:rsid w:val="00F5779F"/>
    <w:rsid w:val="00F73C41"/>
    <w:rsid w:val="00F81F72"/>
    <w:rsid w:val="00F864A8"/>
    <w:rsid w:val="00F86523"/>
    <w:rsid w:val="00F97697"/>
    <w:rsid w:val="00F97F51"/>
    <w:rsid w:val="00FB4D5B"/>
    <w:rsid w:val="00FC5F27"/>
    <w:rsid w:val="00FC6DB7"/>
    <w:rsid w:val="00FC7C87"/>
    <w:rsid w:val="00FD3580"/>
    <w:rsid w:val="00FE09EB"/>
    <w:rsid w:val="00FE1249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3"/>
  </w:style>
  <w:style w:type="paragraph" w:styleId="1">
    <w:name w:val="heading 1"/>
    <w:basedOn w:val="a"/>
    <w:link w:val="10"/>
    <w:uiPriority w:val="9"/>
    <w:qFormat/>
    <w:rsid w:val="0036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7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7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D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CC36FD"/>
    <w:rPr>
      <w:b/>
    </w:rPr>
  </w:style>
  <w:style w:type="character" w:styleId="a7">
    <w:name w:val="Hyperlink"/>
    <w:rsid w:val="00C31081"/>
    <w:rPr>
      <w:color w:val="0000FF"/>
      <w:u w:val="single"/>
    </w:rPr>
  </w:style>
  <w:style w:type="paragraph" w:customStyle="1" w:styleId="ConsPlusNormal">
    <w:name w:val="ConsPlusNormal"/>
    <w:rsid w:val="00175D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Emphasis"/>
    <w:basedOn w:val="a0"/>
    <w:qFormat/>
    <w:rsid w:val="00175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shin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2011-12-27T16:37:00Z</cp:lastPrinted>
  <dcterms:created xsi:type="dcterms:W3CDTF">2011-12-20T04:58:00Z</dcterms:created>
  <dcterms:modified xsi:type="dcterms:W3CDTF">2012-01-17T14:47:00Z</dcterms:modified>
</cp:coreProperties>
</file>