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B" w:rsidRDefault="00085536" w:rsidP="00BB337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keepNext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A626F">
        <w:rPr>
          <w:bCs/>
          <w:sz w:val="28"/>
          <w:szCs w:val="28"/>
        </w:rPr>
        <w:t xml:space="preserve"> </w:t>
      </w:r>
      <w:r w:rsidR="00E6407C">
        <w:rPr>
          <w:bCs/>
          <w:sz w:val="28"/>
          <w:szCs w:val="28"/>
        </w:rPr>
        <w:t>29</w:t>
      </w:r>
      <w:r w:rsidR="00731614">
        <w:rPr>
          <w:bCs/>
          <w:sz w:val="28"/>
          <w:szCs w:val="28"/>
        </w:rPr>
        <w:t>.</w:t>
      </w:r>
      <w:r w:rsidR="00A12AE1">
        <w:rPr>
          <w:bCs/>
          <w:sz w:val="28"/>
          <w:szCs w:val="28"/>
        </w:rPr>
        <w:t>12</w:t>
      </w:r>
      <w:r w:rsidR="00D923C9">
        <w:rPr>
          <w:bCs/>
          <w:sz w:val="28"/>
          <w:szCs w:val="28"/>
        </w:rPr>
        <w:t>.201</w:t>
      </w:r>
      <w:r w:rsidR="00D028D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</w:t>
      </w:r>
      <w:r w:rsidR="005577E2">
        <w:rPr>
          <w:bCs/>
          <w:sz w:val="28"/>
          <w:szCs w:val="28"/>
        </w:rPr>
        <w:t xml:space="preserve">      </w:t>
      </w:r>
      <w:r w:rsidR="009F617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</w:t>
      </w:r>
      <w:r w:rsidR="00E6407C">
        <w:rPr>
          <w:bCs/>
          <w:sz w:val="28"/>
          <w:szCs w:val="28"/>
        </w:rPr>
        <w:t>0075</w:t>
      </w:r>
    </w:p>
    <w:p w:rsidR="006D069B" w:rsidRDefault="006D069B" w:rsidP="006D069B">
      <w:pPr>
        <w:shd w:val="clear" w:color="auto" w:fill="FFFFFF"/>
        <w:ind w:right="4261"/>
        <w:rPr>
          <w:color w:val="000000"/>
          <w:spacing w:val="3"/>
          <w:sz w:val="28"/>
          <w:szCs w:val="28"/>
        </w:rPr>
      </w:pPr>
    </w:p>
    <w:p w:rsidR="006D069B" w:rsidRDefault="006D069B" w:rsidP="006D069B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7D391B">
        <w:rPr>
          <w:spacing w:val="-1"/>
          <w:sz w:val="28"/>
          <w:szCs w:val="28"/>
        </w:rPr>
        <w:t xml:space="preserve"> внесении изменений в</w:t>
      </w:r>
      <w:r>
        <w:rPr>
          <w:spacing w:val="-1"/>
          <w:sz w:val="28"/>
          <w:szCs w:val="28"/>
        </w:rPr>
        <w:t xml:space="preserve">              </w:t>
      </w:r>
      <w:r w:rsidR="007D391B">
        <w:rPr>
          <w:spacing w:val="-1"/>
          <w:sz w:val="28"/>
          <w:szCs w:val="28"/>
        </w:rPr>
        <w:t xml:space="preserve"> </w:t>
      </w:r>
      <w:r w:rsidR="00877659">
        <w:rPr>
          <w:spacing w:val="-1"/>
          <w:sz w:val="28"/>
          <w:szCs w:val="28"/>
        </w:rPr>
        <w:t xml:space="preserve">муниципальную программу </w:t>
      </w:r>
      <w:r w:rsidR="00EB03A2">
        <w:rPr>
          <w:spacing w:val="-1"/>
          <w:sz w:val="28"/>
          <w:szCs w:val="28"/>
        </w:rPr>
        <w:t>«Комплексное развитие систем коммунальной инфраструктуры и благоустройство Тюшинского  сельского поселения Кардымовского района Смоленской области на 201</w:t>
      </w:r>
      <w:r w:rsidR="00E251B7">
        <w:rPr>
          <w:spacing w:val="-1"/>
          <w:sz w:val="28"/>
          <w:szCs w:val="28"/>
        </w:rPr>
        <w:t>8</w:t>
      </w:r>
      <w:r w:rsidR="00EB03A2">
        <w:rPr>
          <w:spacing w:val="-1"/>
          <w:sz w:val="28"/>
          <w:szCs w:val="28"/>
        </w:rPr>
        <w:t xml:space="preserve"> - 20</w:t>
      </w:r>
      <w:r w:rsidR="00E251B7">
        <w:rPr>
          <w:spacing w:val="-1"/>
          <w:sz w:val="28"/>
          <w:szCs w:val="28"/>
        </w:rPr>
        <w:t>20</w:t>
      </w:r>
      <w:r w:rsidR="00EB03A2">
        <w:rPr>
          <w:spacing w:val="-1"/>
          <w:sz w:val="28"/>
          <w:szCs w:val="28"/>
        </w:rPr>
        <w:t>годы»</w:t>
      </w:r>
      <w:r w:rsidR="009F617B">
        <w:rPr>
          <w:spacing w:val="-1"/>
          <w:sz w:val="28"/>
          <w:szCs w:val="28"/>
        </w:rPr>
        <w:t>,</w:t>
      </w:r>
      <w:r w:rsidR="00EB03A2">
        <w:rPr>
          <w:spacing w:val="-1"/>
          <w:sz w:val="28"/>
          <w:szCs w:val="28"/>
        </w:rPr>
        <w:t xml:space="preserve"> </w:t>
      </w:r>
      <w:r w:rsidR="00877659">
        <w:rPr>
          <w:spacing w:val="-1"/>
          <w:sz w:val="28"/>
          <w:szCs w:val="28"/>
        </w:rPr>
        <w:t xml:space="preserve"> утвержденную постановлением</w:t>
      </w:r>
      <w:r w:rsidR="000C573D">
        <w:rPr>
          <w:spacing w:val="-1"/>
          <w:sz w:val="28"/>
          <w:szCs w:val="28"/>
        </w:rPr>
        <w:t xml:space="preserve"> Администрации Тюшинского сельского поселения Кардымовского района Смоленской области от </w:t>
      </w:r>
      <w:r w:rsidR="00E251B7">
        <w:rPr>
          <w:spacing w:val="-1"/>
          <w:sz w:val="28"/>
          <w:szCs w:val="28"/>
        </w:rPr>
        <w:t>09</w:t>
      </w:r>
      <w:r w:rsidR="00EB03A2">
        <w:rPr>
          <w:spacing w:val="-1"/>
          <w:sz w:val="28"/>
          <w:szCs w:val="28"/>
        </w:rPr>
        <w:t>.0</w:t>
      </w:r>
      <w:r w:rsidR="003A5061">
        <w:rPr>
          <w:spacing w:val="-1"/>
          <w:sz w:val="28"/>
          <w:szCs w:val="28"/>
        </w:rPr>
        <w:t>1</w:t>
      </w:r>
      <w:r w:rsidR="00EB03A2">
        <w:rPr>
          <w:spacing w:val="-1"/>
          <w:sz w:val="28"/>
          <w:szCs w:val="28"/>
        </w:rPr>
        <w:t>.201</w:t>
      </w:r>
      <w:r w:rsidR="00E251B7">
        <w:rPr>
          <w:spacing w:val="-1"/>
          <w:sz w:val="28"/>
          <w:szCs w:val="28"/>
        </w:rPr>
        <w:t>8</w:t>
      </w:r>
      <w:r w:rsidR="000C573D">
        <w:rPr>
          <w:spacing w:val="-1"/>
          <w:sz w:val="28"/>
          <w:szCs w:val="28"/>
        </w:rPr>
        <w:t xml:space="preserve"> №</w:t>
      </w:r>
      <w:r w:rsidR="00EB03A2">
        <w:rPr>
          <w:spacing w:val="-1"/>
          <w:sz w:val="28"/>
          <w:szCs w:val="28"/>
        </w:rPr>
        <w:t xml:space="preserve"> </w:t>
      </w:r>
      <w:r w:rsidR="003A5061">
        <w:rPr>
          <w:spacing w:val="-1"/>
          <w:sz w:val="28"/>
          <w:szCs w:val="28"/>
        </w:rPr>
        <w:t>0004</w:t>
      </w:r>
    </w:p>
    <w:p w:rsidR="006D069B" w:rsidRDefault="006D069B" w:rsidP="006D069B">
      <w:pPr>
        <w:shd w:val="clear" w:color="auto" w:fill="FFFFFF"/>
        <w:spacing w:before="36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391B">
        <w:rPr>
          <w:sz w:val="28"/>
          <w:szCs w:val="28"/>
        </w:rPr>
        <w:t xml:space="preserve">Администрация Тюшинского сельского поселения Кардымовского района Смоленской области </w:t>
      </w:r>
    </w:p>
    <w:p w:rsidR="006D069B" w:rsidRPr="00784188" w:rsidRDefault="006D069B" w:rsidP="006D069B">
      <w:pPr>
        <w:shd w:val="clear" w:color="auto" w:fill="FFFFFF"/>
        <w:spacing w:before="360" w:line="32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4188">
        <w:rPr>
          <w:b/>
          <w:spacing w:val="66"/>
          <w:sz w:val="28"/>
          <w:szCs w:val="28"/>
        </w:rPr>
        <w:t>постановляет:</w:t>
      </w:r>
    </w:p>
    <w:p w:rsidR="006D069B" w:rsidRDefault="006D069B" w:rsidP="006D069B">
      <w:pPr>
        <w:jc w:val="both"/>
        <w:rPr>
          <w:sz w:val="28"/>
          <w:szCs w:val="28"/>
        </w:rPr>
      </w:pPr>
    </w:p>
    <w:p w:rsidR="006D069B" w:rsidRDefault="007D391B" w:rsidP="007B31F2">
      <w:pPr>
        <w:numPr>
          <w:ilvl w:val="0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0C573D">
        <w:rPr>
          <w:sz w:val="28"/>
          <w:szCs w:val="28"/>
        </w:rPr>
        <w:t>Внести</w:t>
      </w:r>
      <w:r w:rsidR="000C573D">
        <w:rPr>
          <w:sz w:val="28"/>
          <w:szCs w:val="28"/>
        </w:rPr>
        <w:t xml:space="preserve"> </w:t>
      </w:r>
      <w:r w:rsidRPr="000C573D">
        <w:rPr>
          <w:sz w:val="28"/>
          <w:szCs w:val="28"/>
        </w:rPr>
        <w:t xml:space="preserve"> в</w:t>
      </w:r>
      <w:r w:rsidR="006D069B" w:rsidRPr="000C573D">
        <w:rPr>
          <w:sz w:val="28"/>
          <w:szCs w:val="28"/>
        </w:rPr>
        <w:t xml:space="preserve"> </w:t>
      </w:r>
      <w:r w:rsidR="00877659">
        <w:rPr>
          <w:sz w:val="28"/>
          <w:szCs w:val="28"/>
        </w:rPr>
        <w:t xml:space="preserve">муниципальную программу </w:t>
      </w:r>
      <w:r w:rsidR="00EB03A2">
        <w:rPr>
          <w:spacing w:val="-1"/>
          <w:sz w:val="28"/>
          <w:szCs w:val="28"/>
        </w:rPr>
        <w:t>«Комплексное развитие систем коммунальной инфраструктуры и благоустройство Тюшинского  сельского поселения Кардымовского района Смоленской области на 201</w:t>
      </w:r>
      <w:r w:rsidR="00E251B7">
        <w:rPr>
          <w:spacing w:val="-1"/>
          <w:sz w:val="28"/>
          <w:szCs w:val="28"/>
        </w:rPr>
        <w:t>8</w:t>
      </w:r>
      <w:r w:rsidR="00EB03A2">
        <w:rPr>
          <w:spacing w:val="-1"/>
          <w:sz w:val="28"/>
          <w:szCs w:val="28"/>
        </w:rPr>
        <w:t xml:space="preserve"> - 20</w:t>
      </w:r>
      <w:r w:rsidR="00E251B7">
        <w:rPr>
          <w:spacing w:val="-1"/>
          <w:sz w:val="28"/>
          <w:szCs w:val="28"/>
        </w:rPr>
        <w:t>20</w:t>
      </w:r>
      <w:r w:rsidR="00EB03A2">
        <w:rPr>
          <w:spacing w:val="-1"/>
          <w:sz w:val="28"/>
          <w:szCs w:val="28"/>
        </w:rPr>
        <w:t xml:space="preserve"> годы»</w:t>
      </w:r>
      <w:r w:rsidR="009F617B">
        <w:rPr>
          <w:spacing w:val="-1"/>
          <w:sz w:val="28"/>
          <w:szCs w:val="28"/>
        </w:rPr>
        <w:t>,</w:t>
      </w:r>
      <w:r w:rsidR="00EB03A2">
        <w:rPr>
          <w:spacing w:val="-1"/>
          <w:sz w:val="28"/>
          <w:szCs w:val="28"/>
        </w:rPr>
        <w:t xml:space="preserve">  </w:t>
      </w:r>
      <w:r w:rsidR="00877659">
        <w:rPr>
          <w:sz w:val="28"/>
          <w:szCs w:val="28"/>
        </w:rPr>
        <w:t xml:space="preserve">утвержденную постановлением </w:t>
      </w:r>
      <w:r w:rsidR="000C573D" w:rsidRPr="000C573D">
        <w:rPr>
          <w:sz w:val="28"/>
          <w:szCs w:val="28"/>
        </w:rPr>
        <w:t>Администрации</w:t>
      </w:r>
      <w:r w:rsidR="006D069B" w:rsidRPr="000C573D">
        <w:rPr>
          <w:sz w:val="28"/>
          <w:szCs w:val="28"/>
        </w:rPr>
        <w:t xml:space="preserve"> </w:t>
      </w:r>
      <w:r w:rsidR="000C573D" w:rsidRPr="000C573D">
        <w:rPr>
          <w:spacing w:val="-1"/>
          <w:sz w:val="28"/>
          <w:szCs w:val="28"/>
        </w:rPr>
        <w:t>Тюшинского сельского поселения Кардымовского района Смоленской об</w:t>
      </w:r>
      <w:r w:rsidR="000C573D" w:rsidRPr="000C573D">
        <w:rPr>
          <w:spacing w:val="-1"/>
          <w:sz w:val="28"/>
          <w:szCs w:val="28"/>
        </w:rPr>
        <w:softHyphen/>
      </w:r>
      <w:r w:rsidR="000C573D" w:rsidRPr="000C573D">
        <w:rPr>
          <w:sz w:val="28"/>
          <w:szCs w:val="28"/>
        </w:rPr>
        <w:t xml:space="preserve">ласти от </w:t>
      </w:r>
      <w:r w:rsidR="00E67B06">
        <w:rPr>
          <w:sz w:val="28"/>
          <w:szCs w:val="28"/>
        </w:rPr>
        <w:t xml:space="preserve"> </w:t>
      </w:r>
      <w:r w:rsidR="00E251B7">
        <w:rPr>
          <w:sz w:val="28"/>
          <w:szCs w:val="28"/>
        </w:rPr>
        <w:t>09</w:t>
      </w:r>
      <w:r w:rsidR="00EB03A2">
        <w:rPr>
          <w:sz w:val="28"/>
          <w:szCs w:val="28"/>
        </w:rPr>
        <w:t>.0</w:t>
      </w:r>
      <w:r w:rsidR="003A5061">
        <w:rPr>
          <w:sz w:val="28"/>
          <w:szCs w:val="28"/>
        </w:rPr>
        <w:t>1</w:t>
      </w:r>
      <w:r w:rsidR="00EB03A2">
        <w:rPr>
          <w:sz w:val="28"/>
          <w:szCs w:val="28"/>
        </w:rPr>
        <w:t>.201</w:t>
      </w:r>
      <w:r w:rsidR="004D7396">
        <w:rPr>
          <w:sz w:val="28"/>
          <w:szCs w:val="28"/>
        </w:rPr>
        <w:t>8</w:t>
      </w:r>
      <w:r w:rsidR="000C573D" w:rsidRPr="000C573D">
        <w:rPr>
          <w:sz w:val="28"/>
          <w:szCs w:val="28"/>
        </w:rPr>
        <w:t xml:space="preserve"> №</w:t>
      </w:r>
      <w:r w:rsidR="00573D53">
        <w:rPr>
          <w:sz w:val="28"/>
          <w:szCs w:val="28"/>
        </w:rPr>
        <w:t xml:space="preserve"> </w:t>
      </w:r>
      <w:r w:rsidR="003A5061">
        <w:rPr>
          <w:sz w:val="28"/>
          <w:szCs w:val="28"/>
        </w:rPr>
        <w:t>0004</w:t>
      </w:r>
      <w:r w:rsidR="00F223E7">
        <w:rPr>
          <w:sz w:val="28"/>
          <w:szCs w:val="28"/>
        </w:rPr>
        <w:t xml:space="preserve"> </w:t>
      </w:r>
      <w:r w:rsidR="00F223E7" w:rsidRPr="006D56E3">
        <w:rPr>
          <w:color w:val="000000"/>
          <w:sz w:val="28"/>
          <w:szCs w:val="28"/>
        </w:rPr>
        <w:t>(в редакции постановлени</w:t>
      </w:r>
      <w:r w:rsidR="007C0E6A">
        <w:rPr>
          <w:color w:val="000000"/>
          <w:sz w:val="28"/>
          <w:szCs w:val="28"/>
        </w:rPr>
        <w:t>й</w:t>
      </w:r>
      <w:r w:rsidR="00F223E7" w:rsidRPr="006D56E3">
        <w:rPr>
          <w:color w:val="000000"/>
          <w:sz w:val="28"/>
          <w:szCs w:val="28"/>
        </w:rPr>
        <w:t xml:space="preserve"> Администрации </w:t>
      </w:r>
      <w:r w:rsidR="00F223E7">
        <w:rPr>
          <w:color w:val="000000"/>
          <w:sz w:val="28"/>
          <w:szCs w:val="28"/>
        </w:rPr>
        <w:t>Тюш</w:t>
      </w:r>
      <w:r w:rsidR="00F223E7" w:rsidRPr="006D56E3">
        <w:rPr>
          <w:color w:val="000000"/>
          <w:sz w:val="28"/>
          <w:szCs w:val="28"/>
        </w:rPr>
        <w:t xml:space="preserve">инского сельского поселения Кардымовского района Смоленской области </w:t>
      </w:r>
      <w:r w:rsidR="00F223E7" w:rsidRPr="000E7597">
        <w:rPr>
          <w:color w:val="000000"/>
          <w:sz w:val="28"/>
          <w:szCs w:val="28"/>
        </w:rPr>
        <w:t xml:space="preserve">от </w:t>
      </w:r>
      <w:r w:rsidR="00E515DA" w:rsidRPr="000E7597">
        <w:rPr>
          <w:color w:val="000000"/>
          <w:sz w:val="28"/>
          <w:szCs w:val="28"/>
        </w:rPr>
        <w:t>25</w:t>
      </w:r>
      <w:r w:rsidR="00F223E7" w:rsidRPr="000E7597">
        <w:rPr>
          <w:color w:val="000000"/>
          <w:sz w:val="28"/>
          <w:szCs w:val="28"/>
        </w:rPr>
        <w:t xml:space="preserve">.01.2018 № </w:t>
      </w:r>
      <w:r w:rsidR="00E515DA" w:rsidRPr="000E7597">
        <w:rPr>
          <w:color w:val="000000"/>
          <w:sz w:val="28"/>
          <w:szCs w:val="28"/>
        </w:rPr>
        <w:t>0014</w:t>
      </w:r>
      <w:r w:rsidR="007C0E6A">
        <w:rPr>
          <w:color w:val="000000"/>
          <w:sz w:val="28"/>
          <w:szCs w:val="28"/>
        </w:rPr>
        <w:t>, от 30.05.2018 №0035</w:t>
      </w:r>
      <w:r w:rsidR="00E01D82">
        <w:rPr>
          <w:color w:val="000000"/>
          <w:sz w:val="28"/>
          <w:szCs w:val="28"/>
        </w:rPr>
        <w:t>,                       от 21.09.2018 №0049</w:t>
      </w:r>
      <w:r w:rsidR="00746095">
        <w:rPr>
          <w:color w:val="000000"/>
          <w:sz w:val="28"/>
          <w:szCs w:val="28"/>
        </w:rPr>
        <w:t>,от 21.12.2018 №0072</w:t>
      </w:r>
      <w:r w:rsidR="00F223E7" w:rsidRPr="000E7597">
        <w:rPr>
          <w:color w:val="000000"/>
          <w:sz w:val="28"/>
          <w:szCs w:val="28"/>
        </w:rPr>
        <w:t>)</w:t>
      </w:r>
      <w:r w:rsidR="000C61A2" w:rsidRPr="000C61A2">
        <w:rPr>
          <w:sz w:val="28"/>
          <w:szCs w:val="28"/>
        </w:rPr>
        <w:t xml:space="preserve"> </w:t>
      </w:r>
      <w:r w:rsidR="000C61A2">
        <w:rPr>
          <w:sz w:val="28"/>
          <w:szCs w:val="28"/>
        </w:rPr>
        <w:t xml:space="preserve">следующие </w:t>
      </w:r>
      <w:r w:rsidR="000C61A2" w:rsidRPr="000C573D">
        <w:rPr>
          <w:sz w:val="28"/>
          <w:szCs w:val="28"/>
        </w:rPr>
        <w:t>изменения</w:t>
      </w:r>
      <w:r w:rsidR="000C61A2">
        <w:rPr>
          <w:sz w:val="28"/>
          <w:szCs w:val="28"/>
        </w:rPr>
        <w:t>:</w:t>
      </w:r>
      <w:proofErr w:type="gramEnd"/>
    </w:p>
    <w:p w:rsidR="006C3002" w:rsidRDefault="006C3002" w:rsidP="006C3002">
      <w:pPr>
        <w:numPr>
          <w:ilvl w:val="1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«Паспорт муниципальной Программы» строки</w:t>
      </w:r>
      <w:r w:rsidRPr="005C1F65">
        <w:t xml:space="preserve"> </w:t>
      </w:r>
      <w:r>
        <w:t xml:space="preserve"> </w:t>
      </w:r>
      <w:r w:rsidRPr="004A41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23DC">
        <w:rPr>
          <w:sz w:val="28"/>
          <w:szCs w:val="28"/>
        </w:rPr>
        <w:t>Перечень подпрограмм  и мероприятий муниципальной Программы</w:t>
      </w:r>
      <w:r>
        <w:rPr>
          <w:sz w:val="28"/>
          <w:szCs w:val="28"/>
        </w:rPr>
        <w:t>»,</w:t>
      </w:r>
      <w:r w:rsidRPr="00D523DC">
        <w:rPr>
          <w:sz w:val="28"/>
          <w:szCs w:val="28"/>
        </w:rPr>
        <w:t xml:space="preserve"> </w:t>
      </w:r>
      <w:r>
        <w:rPr>
          <w:sz w:val="28"/>
          <w:szCs w:val="28"/>
        </w:rPr>
        <w:t>«Источники и объемы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6C3002" w:rsidTr="00746095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Перечень подпрограмм  и мероприятий муниципальной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2" w:rsidRDefault="006C3002" w:rsidP="00746095">
            <w:pPr>
              <w:pStyle w:val="ConsPlusNormal"/>
              <w:widowControl/>
              <w:numPr>
                <w:ilvl w:val="0"/>
                <w:numId w:val="15"/>
              </w:numPr>
              <w:spacing w:line="276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 в рамках дорожного фонда;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очистка, отсыпка, грейдерование и ямочный ремонт дорог;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Поддержка муниципального жилого фонда населенных пунктов поселения;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и проведение работ по капитальному и текущему ремонту муниципального жилого фонда;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уплата взносов на капитальный ремонт муниципального жилищного фонда;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3.Комплексное развитие коммунального хозяйства: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обслуживание, ремонт, строительство и изготовление проектно-сметной документации сетей коммунальной инфраструктуры.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4.Благоустройство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уличного освещения;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и содержание мест захоронения;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работ по уборке территории и вывозу мусора;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расходы по благоустройству поселений.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t xml:space="preserve"> </w:t>
            </w:r>
            <w:r w:rsidRPr="004A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объектов муниципальной собственности</w:t>
            </w:r>
          </w:p>
          <w:p w:rsidR="006C3002" w:rsidRDefault="006C3002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4A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прав на объекты муниципальной</w:t>
            </w:r>
            <w:r w:rsidRPr="004A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собственности </w:t>
            </w:r>
          </w:p>
        </w:tc>
      </w:tr>
      <w:tr w:rsidR="006C3002" w:rsidTr="00746095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   и  объемы          </w:t>
            </w:r>
            <w:r>
              <w:rPr>
                <w:lang w:eastAsia="en-US"/>
              </w:rPr>
              <w:br/>
              <w:t xml:space="preserve">финансирования        </w:t>
            </w:r>
            <w:r>
              <w:rPr>
                <w:lang w:eastAsia="en-US"/>
              </w:rPr>
              <w:br/>
              <w:t xml:space="preserve">Программы         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2" w:rsidRDefault="006C3002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-      </w:t>
            </w:r>
          </w:p>
          <w:p w:rsidR="006C3002" w:rsidRDefault="00746095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6346,8</w:t>
            </w:r>
            <w:r w:rsidR="006C3002">
              <w:rPr>
                <w:lang w:eastAsia="en-US"/>
              </w:rPr>
              <w:t xml:space="preserve"> тыс</w:t>
            </w:r>
            <w:proofErr w:type="gramStart"/>
            <w:r w:rsidR="006C3002">
              <w:rPr>
                <w:lang w:eastAsia="en-US"/>
              </w:rPr>
              <w:t>.р</w:t>
            </w:r>
            <w:proofErr w:type="gramEnd"/>
            <w:r w:rsidR="006C3002">
              <w:rPr>
                <w:lang w:eastAsia="en-US"/>
              </w:rPr>
              <w:t>ублей, в том числе:</w:t>
            </w:r>
          </w:p>
          <w:p w:rsidR="006C3002" w:rsidRDefault="006C3002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бюджета Тюшинского сельского поселения Кардымовского района Смоленской области, </w:t>
            </w:r>
            <w:r w:rsidR="00746095">
              <w:rPr>
                <w:lang w:eastAsia="en-US"/>
              </w:rPr>
              <w:t>6346,8</w:t>
            </w:r>
            <w:r>
              <w:rPr>
                <w:lang w:eastAsia="en-US"/>
              </w:rPr>
              <w:t xml:space="preserve"> тыс. рублей.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</w:t>
            </w:r>
            <w:r w:rsidR="00746095">
              <w:rPr>
                <w:lang w:eastAsia="en-US"/>
              </w:rPr>
              <w:t>2255,8</w:t>
            </w:r>
            <w:r>
              <w:rPr>
                <w:lang w:eastAsia="en-US"/>
              </w:rPr>
              <w:t xml:space="preserve">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ублей, 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746095">
              <w:rPr>
                <w:lang w:eastAsia="en-US"/>
              </w:rPr>
              <w:t>2255,8</w:t>
            </w:r>
            <w:r>
              <w:rPr>
                <w:lang w:eastAsia="en-US"/>
              </w:rPr>
              <w:t xml:space="preserve"> 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6C3002" w:rsidRDefault="006C3002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2038,2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2038,2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6C3002" w:rsidRDefault="006C3002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C3002" w:rsidRDefault="006C3002" w:rsidP="00746095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2052,8  тыс. руб.      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2052,8  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6C3002" w:rsidRDefault="006C3002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C3002" w:rsidRDefault="006C3002" w:rsidP="0074609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6C3002" w:rsidRDefault="006C3002" w:rsidP="006C3002">
      <w:pPr>
        <w:suppressAutoHyphens/>
        <w:spacing w:after="240"/>
        <w:ind w:left="426"/>
        <w:jc w:val="both"/>
        <w:rPr>
          <w:sz w:val="28"/>
          <w:szCs w:val="28"/>
        </w:rPr>
      </w:pPr>
    </w:p>
    <w:p w:rsidR="006C3002" w:rsidRDefault="006C3002" w:rsidP="006C3002">
      <w:pPr>
        <w:tabs>
          <w:tab w:val="left" w:pos="284"/>
        </w:tabs>
        <w:suppressAutoHyphens/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4. «Обоснование ресурсного обеспечения 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третий абзац изложить в новой редакции:</w:t>
      </w:r>
    </w:p>
    <w:p w:rsidR="006C3002" w:rsidRDefault="006C3002" w:rsidP="006C300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«Общий объем финансирования Программы  - </w:t>
      </w:r>
      <w:r w:rsidR="00746095">
        <w:rPr>
          <w:sz w:val="28"/>
          <w:szCs w:val="28"/>
          <w:lang w:eastAsia="en-US"/>
        </w:rPr>
        <w:t>6346,8</w:t>
      </w:r>
      <w:r>
        <w:rPr>
          <w:sz w:val="28"/>
          <w:szCs w:val="28"/>
          <w:lang w:eastAsia="en-US"/>
        </w:rPr>
        <w:t xml:space="preserve"> тыс. рублей: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том числе  по годам: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</w:t>
      </w:r>
      <w:r w:rsidR="0074609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="00746095">
        <w:rPr>
          <w:sz w:val="28"/>
          <w:szCs w:val="28"/>
          <w:lang w:eastAsia="en-US"/>
        </w:rPr>
        <w:t>55,8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ублей, 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746095">
        <w:rPr>
          <w:sz w:val="28"/>
          <w:szCs w:val="28"/>
          <w:lang w:eastAsia="en-US"/>
        </w:rPr>
        <w:t>2255,8</w:t>
      </w:r>
      <w:r>
        <w:rPr>
          <w:sz w:val="28"/>
          <w:szCs w:val="28"/>
          <w:lang w:eastAsia="en-US"/>
        </w:rPr>
        <w:t xml:space="preserve">   тыс. руб.,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6C3002" w:rsidRDefault="006C3002" w:rsidP="006C3002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2038,2  тыс. руб.,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2038,2  тыс. руб.,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6C3002" w:rsidRDefault="006C3002" w:rsidP="006C3002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6C3002" w:rsidRDefault="006C3002" w:rsidP="006C3002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2052,8  тыс. руб.      </w:t>
      </w:r>
    </w:p>
    <w:p w:rsidR="006C3002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2052,8    тыс. руб.,</w:t>
      </w:r>
    </w:p>
    <w:p w:rsidR="006C3002" w:rsidRDefault="006C3002" w:rsidP="006C3002">
      <w:pPr>
        <w:suppressAutoHyphens/>
        <w:spacing w:line="276" w:lineRule="auto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областного бюджета -  0,0     тыс. руб.,</w:t>
      </w:r>
    </w:p>
    <w:p w:rsidR="006C3002" w:rsidRDefault="006C3002" w:rsidP="006C3002">
      <w:pPr>
        <w:suppressAutoHyphens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0996">
        <w:rPr>
          <w:sz w:val="28"/>
          <w:szCs w:val="28"/>
        </w:rPr>
        <w:t>средства федерального бюджета -   0,0  тыс</w:t>
      </w:r>
      <w:proofErr w:type="gramStart"/>
      <w:r w:rsidRPr="001E0996">
        <w:rPr>
          <w:sz w:val="28"/>
          <w:szCs w:val="28"/>
        </w:rPr>
        <w:t>.р</w:t>
      </w:r>
      <w:proofErr w:type="gramEnd"/>
      <w:r w:rsidRPr="001E0996">
        <w:rPr>
          <w:sz w:val="28"/>
          <w:szCs w:val="28"/>
        </w:rPr>
        <w:t>уб.</w:t>
      </w:r>
      <w:r>
        <w:rPr>
          <w:sz w:val="28"/>
          <w:szCs w:val="28"/>
        </w:rPr>
        <w:t>»</w:t>
      </w:r>
    </w:p>
    <w:p w:rsidR="006C3002" w:rsidRDefault="006C3002" w:rsidP="006C3002">
      <w:pPr>
        <w:numPr>
          <w:ilvl w:val="1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 w:rsidRPr="003A5061">
        <w:rPr>
          <w:sz w:val="28"/>
          <w:szCs w:val="28"/>
        </w:rPr>
        <w:t>Внести изменения в подпрограмму 1 – Содержание дворовых территорий, автомобильных дорог и инженерных сооружений на них в границах поселений</w:t>
      </w:r>
      <w:r>
        <w:rPr>
          <w:sz w:val="28"/>
          <w:szCs w:val="28"/>
        </w:rPr>
        <w:t>:</w:t>
      </w:r>
    </w:p>
    <w:p w:rsidR="006C3002" w:rsidRDefault="006C3002" w:rsidP="006C3002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 w:rsidRPr="003A5061">
        <w:rPr>
          <w:sz w:val="28"/>
          <w:szCs w:val="28"/>
        </w:rPr>
        <w:t xml:space="preserve">В части «Паспорт муниципальной подпрограммы» строку «Объемы и источники финансирования </w:t>
      </w:r>
      <w:r>
        <w:rPr>
          <w:sz w:val="28"/>
          <w:szCs w:val="28"/>
        </w:rPr>
        <w:t>П</w:t>
      </w:r>
      <w:r w:rsidRPr="003A5061">
        <w:rPr>
          <w:sz w:val="28"/>
          <w:szCs w:val="28"/>
        </w:rPr>
        <w:t>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6C3002" w:rsidTr="00746095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            </w:t>
            </w:r>
            <w:r>
              <w:rPr>
                <w:lang w:eastAsia="en-US"/>
              </w:rPr>
              <w:br/>
              <w:t xml:space="preserve">финансирования   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2" w:rsidRDefault="006C3002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     </w:t>
            </w:r>
          </w:p>
          <w:p w:rsidR="006C3002" w:rsidRDefault="00746095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2700,6</w:t>
            </w:r>
            <w:r w:rsidR="006C3002">
              <w:rPr>
                <w:lang w:eastAsia="en-US"/>
              </w:rPr>
              <w:t xml:space="preserve"> тыс</w:t>
            </w:r>
            <w:proofErr w:type="gramStart"/>
            <w:r w:rsidR="006C3002">
              <w:rPr>
                <w:lang w:eastAsia="en-US"/>
              </w:rPr>
              <w:t>.р</w:t>
            </w:r>
            <w:proofErr w:type="gramEnd"/>
            <w:r w:rsidR="006C3002">
              <w:rPr>
                <w:lang w:eastAsia="en-US"/>
              </w:rPr>
              <w:t>ублей,  за счет средств бюджета Тюшинского сельского поселения Кардымовского района Смоленской области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</w:t>
            </w:r>
            <w:r w:rsidR="00746095">
              <w:rPr>
                <w:lang w:eastAsia="en-US"/>
              </w:rPr>
              <w:t>1054,3</w:t>
            </w:r>
            <w:r>
              <w:rPr>
                <w:lang w:eastAsia="en-US"/>
              </w:rPr>
              <w:t xml:space="preserve"> тыс. руб., 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746095">
              <w:rPr>
                <w:lang w:eastAsia="en-US"/>
              </w:rPr>
              <w:t>1054,3</w:t>
            </w:r>
            <w:r>
              <w:rPr>
                <w:lang w:eastAsia="en-US"/>
              </w:rPr>
              <w:t xml:space="preserve"> 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6C3002" w:rsidRDefault="006C3002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800,1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800,1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6C3002" w:rsidRDefault="006C3002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C3002" w:rsidRDefault="006C3002" w:rsidP="00746095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846,2  тыс. руб.      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846,2    тыс. руб.,</w:t>
            </w:r>
          </w:p>
          <w:p w:rsidR="006C3002" w:rsidRDefault="006C3002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6C3002" w:rsidRDefault="006C3002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C3002" w:rsidRDefault="006C3002" w:rsidP="0074609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6C3002" w:rsidRPr="003A5061" w:rsidRDefault="006C3002" w:rsidP="006C3002">
      <w:pPr>
        <w:suppressAutoHyphens/>
        <w:spacing w:after="240"/>
        <w:ind w:firstLine="426"/>
        <w:jc w:val="both"/>
        <w:rPr>
          <w:sz w:val="28"/>
          <w:szCs w:val="28"/>
        </w:rPr>
      </w:pPr>
    </w:p>
    <w:p w:rsidR="006C3002" w:rsidRDefault="006C3002" w:rsidP="006C3002">
      <w:pPr>
        <w:numPr>
          <w:ilvl w:val="2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1.3. «</w:t>
      </w:r>
      <w:r w:rsidRPr="00D65E7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Под</w:t>
      </w:r>
      <w:r w:rsidRPr="00D65E7E">
        <w:rPr>
          <w:sz w:val="28"/>
          <w:szCs w:val="28"/>
        </w:rPr>
        <w:t>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   таблицу 1 изложить в новой редакции: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559"/>
        <w:gridCol w:w="851"/>
        <w:gridCol w:w="850"/>
        <w:gridCol w:w="1228"/>
        <w:gridCol w:w="1079"/>
        <w:gridCol w:w="985"/>
        <w:gridCol w:w="1525"/>
      </w:tblGrid>
      <w:tr w:rsidR="006C3002" w:rsidTr="0074609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002" w:rsidRDefault="006C3002" w:rsidP="00746095">
            <w:pPr>
              <w:pStyle w:val="ae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002" w:rsidRDefault="006C3002" w:rsidP="00746095">
            <w:pPr>
              <w:pStyle w:val="ae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2" w:rsidRDefault="006C3002" w:rsidP="0074609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6C3002" w:rsidTr="0074609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2" w:rsidRDefault="006C3002" w:rsidP="0074609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6C3002" w:rsidTr="00746095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2" w:rsidRDefault="006C3002" w:rsidP="0074609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  <w:tr w:rsidR="006C3002" w:rsidTr="00746095">
        <w:trPr>
          <w:trHeight w:val="81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02" w:rsidRDefault="006C3002" w:rsidP="0074609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 xml:space="preserve">: Доведение транспортно-эксплуатационных показателей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 до нормативных требований </w:t>
            </w:r>
          </w:p>
        </w:tc>
      </w:tr>
      <w:tr w:rsidR="006C3002" w:rsidTr="00746095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Задача 1: Содержание улично-дорожной сети на уровне, соответствующем нормативам</w:t>
            </w:r>
          </w:p>
        </w:tc>
      </w:tr>
      <w:tr w:rsidR="006C3002" w:rsidTr="00746095">
        <w:trPr>
          <w:cantSplit/>
          <w:trHeight w:val="20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автомобильных дорог в рамках дорожного фонда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002" w:rsidRPr="00A17B31" w:rsidRDefault="006C3002" w:rsidP="007460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6C3002" w:rsidRPr="009D59F6" w:rsidRDefault="006C3002" w:rsidP="007460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002" w:rsidRPr="009D59F6" w:rsidRDefault="006C3002" w:rsidP="00746095">
            <w:pPr>
              <w:ind w:left="113" w:right="113"/>
              <w:rPr>
                <w:sz w:val="20"/>
                <w:szCs w:val="20"/>
              </w:rPr>
            </w:pPr>
            <w:r w:rsidRPr="009D59F6">
              <w:rPr>
                <w:sz w:val="20"/>
                <w:szCs w:val="20"/>
                <w:lang w:eastAsia="en-US"/>
              </w:rPr>
              <w:t xml:space="preserve">Администрация Тюшинского </w:t>
            </w: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095">
              <w:rPr>
                <w:sz w:val="20"/>
                <w:szCs w:val="20"/>
                <w:lang w:eastAsia="en-US"/>
              </w:rPr>
              <w:t>2345,84292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803,14292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095">
              <w:rPr>
                <w:sz w:val="20"/>
                <w:szCs w:val="20"/>
                <w:lang w:eastAsia="en-US"/>
              </w:rPr>
              <w:t>750,1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095">
              <w:rPr>
                <w:sz w:val="20"/>
                <w:szCs w:val="20"/>
                <w:lang w:eastAsia="en-US"/>
              </w:rPr>
              <w:t>792,6</w:t>
            </w:r>
          </w:p>
        </w:tc>
      </w:tr>
      <w:tr w:rsidR="006C3002" w:rsidTr="00746095">
        <w:trPr>
          <w:cantSplit/>
          <w:trHeight w:val="25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Очистка, отсыпка, грейдерование и ямочный ремонт дорог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002" w:rsidRPr="00A17B31" w:rsidRDefault="006C3002" w:rsidP="007460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6C3002" w:rsidRDefault="006C3002" w:rsidP="007460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002" w:rsidRDefault="006C3002" w:rsidP="00746095">
            <w:pPr>
              <w:ind w:left="113" w:right="113"/>
              <w:rPr>
                <w:sz w:val="20"/>
                <w:szCs w:val="20"/>
              </w:rPr>
            </w:pPr>
            <w:r w:rsidRPr="009D59F6">
              <w:rPr>
                <w:sz w:val="20"/>
                <w:szCs w:val="20"/>
                <w:lang w:eastAsia="en-US"/>
              </w:rPr>
              <w:t xml:space="preserve">Администрация Тюшинского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095">
              <w:rPr>
                <w:sz w:val="20"/>
                <w:szCs w:val="20"/>
                <w:lang w:eastAsia="en-US"/>
              </w:rPr>
              <w:t>354,75708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95" w:rsidRPr="00746095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251,15708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095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Pr="00746095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095">
              <w:rPr>
                <w:sz w:val="20"/>
                <w:szCs w:val="20"/>
                <w:lang w:eastAsia="en-US"/>
              </w:rPr>
              <w:t>53,6</w:t>
            </w:r>
          </w:p>
        </w:tc>
      </w:tr>
      <w:tr w:rsidR="006C3002" w:rsidTr="007460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746095" w:rsidP="001107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746095" w:rsidP="001107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1107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1107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846,2</w:t>
            </w:r>
          </w:p>
        </w:tc>
      </w:tr>
      <w:tr w:rsidR="006C3002" w:rsidTr="00746095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846,2</w:t>
            </w:r>
          </w:p>
        </w:tc>
      </w:tr>
      <w:tr w:rsidR="006C3002" w:rsidRPr="00006A19" w:rsidTr="00746095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Pr="00006A19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Pr="00006A19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Pr="00006A19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C3002" w:rsidRPr="00006A19" w:rsidTr="00746095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Pr="00006A19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Pr="00006A19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Pr="00006A19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C3002" w:rsidTr="00746095">
        <w:trPr>
          <w:cantSplit/>
          <w:trHeight w:val="34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746095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002" w:rsidRDefault="006C3002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846,2</w:t>
            </w:r>
          </w:p>
        </w:tc>
      </w:tr>
    </w:tbl>
    <w:p w:rsidR="006C3002" w:rsidRDefault="006C3002" w:rsidP="006C3002">
      <w:pPr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6C3002" w:rsidRDefault="006C3002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1.4.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позицию «</w:t>
      </w:r>
      <w:r>
        <w:rPr>
          <w:sz w:val="28"/>
          <w:szCs w:val="28"/>
          <w:lang w:eastAsia="en-US"/>
        </w:rPr>
        <w:t>О</w:t>
      </w:r>
      <w:r w:rsidRPr="00427D29">
        <w:rPr>
          <w:sz w:val="28"/>
          <w:szCs w:val="28"/>
          <w:lang w:eastAsia="en-US"/>
        </w:rPr>
        <w:t>бщий объем финансирования подпрограммы</w:t>
      </w:r>
      <w:r>
        <w:rPr>
          <w:sz w:val="28"/>
          <w:szCs w:val="28"/>
          <w:lang w:eastAsia="en-US"/>
        </w:rPr>
        <w:t>»</w:t>
      </w:r>
      <w:r w:rsidRPr="00427D2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 новой редакции:</w:t>
      </w:r>
    </w:p>
    <w:p w:rsidR="006C3002" w:rsidRPr="00427D29" w:rsidRDefault="006C3002" w:rsidP="006C300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Pr="00427D29">
        <w:rPr>
          <w:sz w:val="28"/>
          <w:szCs w:val="28"/>
          <w:lang w:eastAsia="en-US"/>
        </w:rPr>
        <w:t xml:space="preserve">Общий объем финансирования подпрограммы  </w:t>
      </w:r>
      <w:r w:rsidR="00746095">
        <w:rPr>
          <w:sz w:val="28"/>
          <w:szCs w:val="28"/>
          <w:lang w:eastAsia="en-US"/>
        </w:rPr>
        <w:t>2700,6</w:t>
      </w:r>
      <w:r w:rsidRPr="00427D29">
        <w:rPr>
          <w:sz w:val="28"/>
          <w:szCs w:val="28"/>
          <w:lang w:eastAsia="en-US"/>
        </w:rPr>
        <w:t xml:space="preserve"> тыс.</w:t>
      </w:r>
      <w:r w:rsidR="00746095">
        <w:rPr>
          <w:sz w:val="28"/>
          <w:szCs w:val="28"/>
          <w:lang w:eastAsia="en-US"/>
        </w:rPr>
        <w:t xml:space="preserve"> </w:t>
      </w:r>
      <w:r w:rsidRPr="00427D29">
        <w:rPr>
          <w:sz w:val="28"/>
          <w:szCs w:val="28"/>
          <w:lang w:eastAsia="en-US"/>
        </w:rPr>
        <w:t xml:space="preserve">рублей,  за счет средств бюджета Тюшинского сельского поселения Кардымовского района Смоленской </w:t>
      </w:r>
      <w:r>
        <w:rPr>
          <w:sz w:val="28"/>
          <w:szCs w:val="28"/>
          <w:lang w:eastAsia="en-US"/>
        </w:rPr>
        <w:t>области.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>Объем финансирования по годам: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427D29">
        <w:rPr>
          <w:sz w:val="28"/>
          <w:szCs w:val="28"/>
          <w:lang w:eastAsia="en-US"/>
        </w:rPr>
        <w:t xml:space="preserve"> год – </w:t>
      </w:r>
      <w:r w:rsidR="00746095">
        <w:rPr>
          <w:sz w:val="28"/>
          <w:szCs w:val="28"/>
          <w:lang w:eastAsia="en-US"/>
        </w:rPr>
        <w:t>1054,3</w:t>
      </w:r>
      <w:r w:rsidRPr="00427D29">
        <w:rPr>
          <w:sz w:val="28"/>
          <w:szCs w:val="28"/>
          <w:lang w:eastAsia="en-US"/>
        </w:rPr>
        <w:t xml:space="preserve"> тыс. руб., 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из них средства местного бюджета – </w:t>
      </w:r>
      <w:r w:rsidR="00746095">
        <w:rPr>
          <w:sz w:val="28"/>
          <w:szCs w:val="28"/>
          <w:lang w:eastAsia="en-US"/>
        </w:rPr>
        <w:t>1054,3</w:t>
      </w:r>
      <w:r w:rsidRPr="00427D29">
        <w:rPr>
          <w:sz w:val="28"/>
          <w:szCs w:val="28"/>
          <w:lang w:eastAsia="en-US"/>
        </w:rPr>
        <w:t xml:space="preserve">   тыс. руб.,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6C3002" w:rsidRPr="00427D29" w:rsidRDefault="006C3002" w:rsidP="006C3002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Pr="00427D29">
        <w:rPr>
          <w:sz w:val="28"/>
          <w:szCs w:val="28"/>
          <w:lang w:eastAsia="en-US"/>
        </w:rPr>
        <w:t>.р</w:t>
      </w:r>
      <w:proofErr w:type="gramEnd"/>
      <w:r w:rsidRPr="00427D29">
        <w:rPr>
          <w:sz w:val="28"/>
          <w:szCs w:val="28"/>
          <w:lang w:eastAsia="en-US"/>
        </w:rPr>
        <w:t>уб.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Pr="00427D29">
        <w:rPr>
          <w:sz w:val="28"/>
          <w:szCs w:val="28"/>
          <w:lang w:eastAsia="en-US"/>
        </w:rPr>
        <w:t xml:space="preserve"> год –  </w:t>
      </w:r>
      <w:r>
        <w:rPr>
          <w:sz w:val="28"/>
          <w:szCs w:val="28"/>
          <w:lang w:eastAsia="en-US"/>
        </w:rPr>
        <w:t>800,1</w:t>
      </w:r>
      <w:r w:rsidRPr="00427D29">
        <w:rPr>
          <w:sz w:val="28"/>
          <w:szCs w:val="28"/>
          <w:lang w:eastAsia="en-US"/>
        </w:rPr>
        <w:t xml:space="preserve">  тыс. руб.,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из них средства местного бюджета-  </w:t>
      </w:r>
      <w:r>
        <w:rPr>
          <w:sz w:val="28"/>
          <w:szCs w:val="28"/>
          <w:lang w:eastAsia="en-US"/>
        </w:rPr>
        <w:t>800,1</w:t>
      </w:r>
      <w:r w:rsidRPr="00427D29">
        <w:rPr>
          <w:sz w:val="28"/>
          <w:szCs w:val="28"/>
          <w:lang w:eastAsia="en-US"/>
        </w:rPr>
        <w:t xml:space="preserve">  тыс. руб.,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6C3002" w:rsidRPr="00427D29" w:rsidRDefault="006C3002" w:rsidP="006C3002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Pr="00427D29">
        <w:rPr>
          <w:sz w:val="28"/>
          <w:szCs w:val="28"/>
          <w:lang w:eastAsia="en-US"/>
        </w:rPr>
        <w:t>.р</w:t>
      </w:r>
      <w:proofErr w:type="gramEnd"/>
      <w:r w:rsidRPr="00427D29">
        <w:rPr>
          <w:sz w:val="28"/>
          <w:szCs w:val="28"/>
          <w:lang w:eastAsia="en-US"/>
        </w:rPr>
        <w:t>уб.</w:t>
      </w:r>
    </w:p>
    <w:p w:rsidR="006C3002" w:rsidRPr="00427D29" w:rsidRDefault="006C3002" w:rsidP="006C3002">
      <w:pPr>
        <w:spacing w:line="276" w:lineRule="auto"/>
        <w:ind w:firstLine="27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427D29">
        <w:rPr>
          <w:sz w:val="28"/>
          <w:szCs w:val="28"/>
          <w:lang w:eastAsia="en-US"/>
        </w:rPr>
        <w:t xml:space="preserve"> год –  </w:t>
      </w:r>
      <w:r>
        <w:rPr>
          <w:sz w:val="28"/>
          <w:szCs w:val="28"/>
          <w:lang w:eastAsia="en-US"/>
        </w:rPr>
        <w:t>846,2</w:t>
      </w:r>
      <w:r w:rsidRPr="00427D29">
        <w:rPr>
          <w:sz w:val="28"/>
          <w:szCs w:val="28"/>
          <w:lang w:eastAsia="en-US"/>
        </w:rPr>
        <w:t xml:space="preserve">  тыс. руб.      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из них средства местного бюджета-  </w:t>
      </w:r>
      <w:r>
        <w:rPr>
          <w:sz w:val="28"/>
          <w:szCs w:val="28"/>
          <w:lang w:eastAsia="en-US"/>
        </w:rPr>
        <w:t>846,2</w:t>
      </w:r>
      <w:r w:rsidRPr="00427D29">
        <w:rPr>
          <w:sz w:val="28"/>
          <w:szCs w:val="28"/>
          <w:lang w:eastAsia="en-US"/>
        </w:rPr>
        <w:t xml:space="preserve">    тыс. руб.,</w:t>
      </w:r>
    </w:p>
    <w:p w:rsidR="006C3002" w:rsidRPr="00427D29" w:rsidRDefault="006C3002" w:rsidP="006C3002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6C3002" w:rsidRDefault="006C3002" w:rsidP="006C3002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27D29">
        <w:rPr>
          <w:sz w:val="28"/>
          <w:szCs w:val="28"/>
          <w:lang w:eastAsia="en-US"/>
        </w:rPr>
        <w:t xml:space="preserve">        средства федерального бюджета -   0,0  тыс</w:t>
      </w:r>
      <w:proofErr w:type="gramStart"/>
      <w:r w:rsidRPr="00427D29">
        <w:rPr>
          <w:sz w:val="28"/>
          <w:szCs w:val="28"/>
          <w:lang w:eastAsia="en-US"/>
        </w:rPr>
        <w:t>.р</w:t>
      </w:r>
      <w:proofErr w:type="gramEnd"/>
      <w:r w:rsidRPr="00427D29">
        <w:rPr>
          <w:sz w:val="28"/>
          <w:szCs w:val="28"/>
          <w:lang w:eastAsia="en-US"/>
        </w:rPr>
        <w:t>уб.</w:t>
      </w:r>
      <w:r>
        <w:rPr>
          <w:sz w:val="28"/>
          <w:szCs w:val="28"/>
          <w:lang w:eastAsia="en-US"/>
        </w:rPr>
        <w:t>»</w:t>
      </w:r>
    </w:p>
    <w:p w:rsidR="006C3002" w:rsidRDefault="006C3002" w:rsidP="006C3002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C0E6A" w:rsidRDefault="007C0E6A" w:rsidP="006C3002">
      <w:pPr>
        <w:pStyle w:val="ConsPlusNormal"/>
        <w:widowControl/>
        <w:numPr>
          <w:ilvl w:val="1"/>
          <w:numId w:val="1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7C0E6A">
        <w:rPr>
          <w:rFonts w:ascii="Times New Roman" w:hAnsi="Times New Roman" w:cs="Times New Roman"/>
          <w:sz w:val="28"/>
          <w:szCs w:val="28"/>
        </w:rPr>
        <w:t>Внести  изменения в Подпрограмму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Поддержка муниципального жилого фонда населенных пунктов сельского поселения</w:t>
      </w:r>
    </w:p>
    <w:p w:rsidR="00B54072" w:rsidRDefault="00B54072" w:rsidP="00B54072">
      <w:pPr>
        <w:pStyle w:val="ConsPlusNormal"/>
        <w:widowControl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E6A" w:rsidRDefault="007C0E6A" w:rsidP="006C3002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«Паспорт  Подпрограммы» строку «Источники  и объемы 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7C0E6A" w:rsidTr="009929D3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6A" w:rsidRDefault="007C0E6A" w:rsidP="009929D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и объемы            </w:t>
            </w:r>
            <w:r>
              <w:rPr>
                <w:lang w:eastAsia="en-US"/>
              </w:rPr>
              <w:br/>
              <w:t xml:space="preserve">финансирования   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A" w:rsidRDefault="007C0E6A" w:rsidP="00992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-      </w:t>
            </w:r>
          </w:p>
          <w:p w:rsidR="007C0E6A" w:rsidRDefault="00746095" w:rsidP="00992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  <w:r w:rsidR="007C0E6A">
              <w:rPr>
                <w:lang w:eastAsia="en-US"/>
              </w:rPr>
              <w:t>,0 тыс</w:t>
            </w:r>
            <w:proofErr w:type="gramStart"/>
            <w:r w:rsidR="007C0E6A">
              <w:rPr>
                <w:lang w:eastAsia="en-US"/>
              </w:rPr>
              <w:t>.р</w:t>
            </w:r>
            <w:proofErr w:type="gramEnd"/>
            <w:r w:rsidR="007C0E6A">
              <w:rPr>
                <w:lang w:eastAsia="en-US"/>
              </w:rPr>
              <w:t>ублей, за счет средств бюджета Тюшинского сельского поселения Кардымовского района Смоленской области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</w:t>
            </w:r>
            <w:r w:rsidR="00746095">
              <w:rPr>
                <w:lang w:eastAsia="en-US"/>
              </w:rPr>
              <w:t>148</w:t>
            </w:r>
            <w:r>
              <w:rPr>
                <w:lang w:eastAsia="en-US"/>
              </w:rPr>
              <w:t>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ублей, 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746095">
              <w:rPr>
                <w:lang w:eastAsia="en-US"/>
              </w:rPr>
              <w:t>148</w:t>
            </w:r>
            <w:r>
              <w:rPr>
                <w:lang w:eastAsia="en-US"/>
              </w:rPr>
              <w:t>,0 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7C0E6A" w:rsidRDefault="007C0E6A" w:rsidP="009929D3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190,0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190,0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7C0E6A" w:rsidRDefault="007C0E6A" w:rsidP="009929D3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7C0E6A" w:rsidRDefault="007C0E6A" w:rsidP="009929D3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190,0  тыс. руб.      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190,0  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7C0E6A" w:rsidRDefault="007C0E6A" w:rsidP="009929D3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7C0E6A" w:rsidRDefault="007C0E6A" w:rsidP="009929D3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7C0E6A" w:rsidRDefault="007C0E6A" w:rsidP="003E09DC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D523DC" w:rsidRDefault="00D523DC" w:rsidP="003E09DC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2911CE" w:rsidRDefault="002911CE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2.3 «Перечень подпрограммных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таблицу 2  изложить в новой редакции:</w:t>
      </w:r>
    </w:p>
    <w:p w:rsidR="002911CE" w:rsidRDefault="002911CE" w:rsidP="002911CE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>
        <w:t>Таблица 2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992"/>
        <w:gridCol w:w="1086"/>
        <w:gridCol w:w="1079"/>
        <w:gridCol w:w="985"/>
        <w:gridCol w:w="1525"/>
      </w:tblGrid>
      <w:tr w:rsidR="002911CE" w:rsidTr="009929D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Default="002911CE" w:rsidP="009929D3">
            <w:pPr>
              <w:pStyle w:val="ae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1CE" w:rsidRDefault="002911CE" w:rsidP="009929D3">
            <w:pPr>
              <w:pStyle w:val="ae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2911CE" w:rsidTr="009929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2911CE" w:rsidTr="009929D3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2911CE" w:rsidTr="009929D3">
        <w:trPr>
          <w:trHeight w:val="81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>: Обеспечение надежности муниципального жилого фонда</w:t>
            </w:r>
          </w:p>
        </w:tc>
      </w:tr>
      <w:tr w:rsidR="002911CE" w:rsidTr="009929D3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E" w:rsidRDefault="002911CE" w:rsidP="009929D3">
            <w:pPr>
              <w:tabs>
                <w:tab w:val="left" w:pos="1134"/>
              </w:tabs>
              <w:suppressAutoHyphens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Задача 1: </w:t>
            </w:r>
            <w:r>
              <w:rPr>
                <w:i/>
              </w:rPr>
              <w:t>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проживания.</w:t>
            </w:r>
          </w:p>
        </w:tc>
      </w:tr>
      <w:tr w:rsidR="002911CE" w:rsidTr="009929D3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Pr="00A17B31" w:rsidRDefault="002911CE" w:rsidP="00992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911CE" w:rsidRDefault="002911CE" w:rsidP="00992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1CE" w:rsidRPr="006E098E" w:rsidRDefault="002911CE" w:rsidP="009929D3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</w:p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Pr="00427D29" w:rsidRDefault="00B20B8B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46095">
              <w:rPr>
                <w:b/>
                <w:lang w:eastAsia="en-US"/>
              </w:rPr>
              <w:t>0</w:t>
            </w:r>
            <w:r w:rsidR="002911CE" w:rsidRPr="00427D29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746095" w:rsidP="00B20B8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911CE"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911CE" w:rsidTr="009929D3">
        <w:trPr>
          <w:cantSplit/>
          <w:trHeight w:val="2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Pr="00A17B31" w:rsidRDefault="002911CE" w:rsidP="00992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911CE" w:rsidRDefault="002911CE" w:rsidP="009929D3">
            <w:pPr>
              <w:ind w:left="113" w:right="113"/>
              <w:jc w:val="center"/>
              <w:rPr>
                <w:lang w:eastAsia="en-US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1CE" w:rsidRPr="006E098E" w:rsidRDefault="002911CE" w:rsidP="009929D3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2911CE" w:rsidRDefault="002911CE" w:rsidP="009929D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Pr="00427D29" w:rsidRDefault="00746095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</w:t>
            </w:r>
            <w:r w:rsidR="002911CE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746095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  <w:r w:rsidR="002911CE"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2911CE" w:rsidTr="009929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746095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46095">
              <w:rPr>
                <w:b/>
                <w:lang w:eastAsia="en-US"/>
              </w:rPr>
              <w:t>48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</w:tr>
      <w:tr w:rsidR="002911CE" w:rsidTr="009929D3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746095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746095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</w:tr>
      <w:tr w:rsidR="002911CE" w:rsidRPr="00006A19" w:rsidTr="009929D3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11CE" w:rsidRPr="00006A19" w:rsidTr="009929D3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11CE" w:rsidRPr="00006A19" w:rsidTr="009929D3">
        <w:trPr>
          <w:cantSplit/>
          <w:trHeight w:val="41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746095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11077A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</w:tr>
    </w:tbl>
    <w:p w:rsidR="002911CE" w:rsidRDefault="002911CE" w:rsidP="002911CE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2911CE" w:rsidRDefault="002911CE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2911CE" w:rsidRDefault="002911CE" w:rsidP="002911C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Подпрограммы -      </w:t>
      </w:r>
    </w:p>
    <w:p w:rsidR="002911CE" w:rsidRDefault="0011077A" w:rsidP="002911C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528</w:t>
      </w:r>
      <w:r w:rsidR="002911CE">
        <w:rPr>
          <w:sz w:val="28"/>
          <w:szCs w:val="28"/>
          <w:lang w:eastAsia="en-US"/>
        </w:rPr>
        <w:t>,0 тыс.</w:t>
      </w:r>
      <w:r>
        <w:rPr>
          <w:sz w:val="28"/>
          <w:szCs w:val="28"/>
          <w:lang w:eastAsia="en-US"/>
        </w:rPr>
        <w:t xml:space="preserve"> </w:t>
      </w:r>
      <w:r w:rsidR="002911CE">
        <w:rPr>
          <w:sz w:val="28"/>
          <w:szCs w:val="28"/>
          <w:lang w:eastAsia="en-US"/>
        </w:rPr>
        <w:t>рублей, за счет средств бюджета Тюшинского сельского поселения Кардымовского района Смоленской области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финансирования по годам: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– </w:t>
      </w:r>
      <w:r w:rsidR="0011077A">
        <w:rPr>
          <w:sz w:val="28"/>
          <w:szCs w:val="28"/>
          <w:lang w:eastAsia="en-US"/>
        </w:rPr>
        <w:t>148</w:t>
      </w:r>
      <w:r>
        <w:rPr>
          <w:sz w:val="28"/>
          <w:szCs w:val="28"/>
          <w:lang w:eastAsia="en-US"/>
        </w:rPr>
        <w:t>,0 тыс.</w:t>
      </w:r>
      <w:r w:rsidR="001107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рублей, 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11077A">
        <w:rPr>
          <w:sz w:val="28"/>
          <w:szCs w:val="28"/>
          <w:lang w:eastAsia="en-US"/>
        </w:rPr>
        <w:t>148</w:t>
      </w:r>
      <w:r>
        <w:rPr>
          <w:sz w:val="28"/>
          <w:szCs w:val="28"/>
          <w:lang w:eastAsia="en-US"/>
        </w:rPr>
        <w:t>,0 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2911CE" w:rsidRDefault="002911CE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190,0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190,0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2911CE" w:rsidRDefault="002911CE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 w:rsidR="002911CE" w:rsidRDefault="002911CE" w:rsidP="002911CE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190,0  тыс. руб.      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190,0  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2911CE" w:rsidRDefault="002911CE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 w:rsidR="00B54072" w:rsidRDefault="00B54072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</w:p>
    <w:p w:rsidR="00A12AE1" w:rsidRDefault="00A12AE1" w:rsidP="006C3002">
      <w:pPr>
        <w:numPr>
          <w:ilvl w:val="1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в Подпрограмму </w:t>
      </w:r>
      <w:r w:rsidRPr="00450F2B">
        <w:rPr>
          <w:sz w:val="28"/>
          <w:szCs w:val="28"/>
        </w:rPr>
        <w:t>3 – Комплексное развитие  коммунального хозяйства</w:t>
      </w:r>
      <w:r>
        <w:rPr>
          <w:sz w:val="28"/>
          <w:szCs w:val="28"/>
        </w:rPr>
        <w:t>:</w:t>
      </w:r>
    </w:p>
    <w:p w:rsidR="00A12AE1" w:rsidRDefault="00A12AE1" w:rsidP="006C3002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«Паспорт муниципальной подпрограммы» строку «Объемы и источники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A12AE1" w:rsidTr="00746095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61484D" w:rsidP="0061484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r w:rsidR="00A12AE1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объемы</w:t>
            </w:r>
            <w:r w:rsidR="00A12AE1">
              <w:rPr>
                <w:lang w:eastAsia="en-US"/>
              </w:rPr>
              <w:t xml:space="preserve">             </w:t>
            </w:r>
            <w:r w:rsidR="00A12AE1">
              <w:rPr>
                <w:lang w:eastAsia="en-US"/>
              </w:rPr>
              <w:br/>
              <w:t xml:space="preserve">финансирования        </w:t>
            </w:r>
            <w:r w:rsidR="00A12AE1">
              <w:rPr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1" w:rsidRDefault="00A12AE1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-      </w:t>
            </w:r>
          </w:p>
          <w:p w:rsidR="00A12AE1" w:rsidRDefault="0011077A" w:rsidP="007460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717,8</w:t>
            </w:r>
            <w:r w:rsidR="00A12AE1">
              <w:rPr>
                <w:lang w:eastAsia="en-US"/>
              </w:rPr>
              <w:t xml:space="preserve"> тыс.</w:t>
            </w:r>
            <w:r>
              <w:rPr>
                <w:lang w:eastAsia="en-US"/>
              </w:rPr>
              <w:t xml:space="preserve"> </w:t>
            </w:r>
            <w:r w:rsidR="00A12AE1">
              <w:rPr>
                <w:lang w:eastAsia="en-US"/>
              </w:rPr>
              <w:t>рублей, за счет средств бюджета Тюшинского сельского поселения Кардымовского района Смоленской области,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</w:t>
            </w:r>
            <w:r w:rsidR="0011077A">
              <w:rPr>
                <w:lang w:eastAsia="en-US"/>
              </w:rPr>
              <w:t>197,8</w:t>
            </w:r>
            <w:r>
              <w:rPr>
                <w:lang w:eastAsia="en-US"/>
              </w:rPr>
              <w:t xml:space="preserve"> тыс.</w:t>
            </w:r>
            <w:r w:rsidR="001107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рублей, 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11077A">
              <w:rPr>
                <w:lang w:eastAsia="en-US"/>
              </w:rPr>
              <w:t>197,8</w:t>
            </w:r>
            <w:r>
              <w:rPr>
                <w:lang w:eastAsia="en-US"/>
              </w:rPr>
              <w:t xml:space="preserve">  тыс. руб.,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A12AE1" w:rsidRDefault="00A12AE1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260,0  тыс. руб.,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260,0  тыс. руб.,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A12AE1" w:rsidRDefault="00A12AE1" w:rsidP="00746095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A12AE1" w:rsidRDefault="00A12AE1" w:rsidP="00746095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260,0  тыс. руб.      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260,0    тыс. руб.,</w:t>
            </w:r>
          </w:p>
          <w:p w:rsidR="00A12AE1" w:rsidRDefault="00A12AE1" w:rsidP="00746095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A12AE1" w:rsidRDefault="00A12AE1" w:rsidP="0042568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</w:tbl>
    <w:p w:rsidR="0042568C" w:rsidRDefault="0042568C" w:rsidP="0042568C">
      <w:pPr>
        <w:tabs>
          <w:tab w:val="left" w:pos="284"/>
        </w:tabs>
        <w:suppressAutoHyphens/>
        <w:spacing w:after="240"/>
        <w:ind w:left="851"/>
        <w:jc w:val="both"/>
        <w:rPr>
          <w:sz w:val="28"/>
          <w:szCs w:val="28"/>
        </w:rPr>
      </w:pPr>
    </w:p>
    <w:p w:rsidR="00A12AE1" w:rsidRDefault="00A12AE1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3.3 «Перечень подпрограммных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таблицу 3  изложить в новой редакции: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1"/>
        <w:gridCol w:w="8"/>
        <w:gridCol w:w="605"/>
        <w:gridCol w:w="805"/>
        <w:gridCol w:w="141"/>
        <w:gridCol w:w="709"/>
        <w:gridCol w:w="1228"/>
        <w:gridCol w:w="1079"/>
        <w:gridCol w:w="985"/>
        <w:gridCol w:w="1525"/>
      </w:tblGrid>
      <w:tr w:rsidR="00A12AE1" w:rsidTr="0074609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746095">
            <w:pPr>
              <w:pStyle w:val="ae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AE1" w:rsidRDefault="00A12AE1" w:rsidP="00746095">
            <w:pPr>
              <w:pStyle w:val="ae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A12AE1" w:rsidTr="0074609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1" w:rsidRDefault="00A12AE1" w:rsidP="0074609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A12AE1" w:rsidTr="00746095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1" w:rsidRDefault="00A12AE1" w:rsidP="0074609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A12AE1" w:rsidTr="00746095">
        <w:trPr>
          <w:trHeight w:val="813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74609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>: Обеспечение надежности функционирования систем коммунального хозяйства;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A12AE1" w:rsidTr="007460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 1: Сокращение затрат на содержание объектов коммунального хозяйства;</w:t>
            </w:r>
          </w:p>
        </w:tc>
      </w:tr>
      <w:tr w:rsidR="00A12AE1" w:rsidTr="00746095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7460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AE1" w:rsidRPr="006E098E" w:rsidRDefault="00A12AE1" w:rsidP="00746095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</w:t>
            </w:r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AE1" w:rsidRDefault="00A12AE1" w:rsidP="0074609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Pr="00E42A40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12AE1" w:rsidTr="007460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</w:tr>
      <w:tr w:rsidR="00A12AE1" w:rsidRPr="00C50E16" w:rsidTr="00746095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50E16">
              <w:rPr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50E16">
              <w:rPr>
                <w:lang w:eastAsia="en-US"/>
              </w:rPr>
              <w:t>260,0</w:t>
            </w:r>
          </w:p>
        </w:tc>
      </w:tr>
      <w:tr w:rsidR="00A12AE1" w:rsidRPr="00006A19" w:rsidTr="00746095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12AE1" w:rsidRPr="00006A19" w:rsidTr="00746095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12AE1" w:rsidTr="00746095">
        <w:trPr>
          <w:cantSplit/>
          <w:trHeight w:val="40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11077A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7460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</w:tr>
    </w:tbl>
    <w:p w:rsidR="00A12AE1" w:rsidRDefault="00A12AE1" w:rsidP="00A12AE1">
      <w:pPr>
        <w:tabs>
          <w:tab w:val="left" w:pos="0"/>
        </w:tabs>
        <w:suppressAutoHyphens/>
        <w:ind w:left="851"/>
        <w:jc w:val="both"/>
        <w:rPr>
          <w:sz w:val="28"/>
          <w:szCs w:val="28"/>
        </w:rPr>
      </w:pPr>
    </w:p>
    <w:p w:rsidR="0042568C" w:rsidRDefault="0042568C" w:rsidP="00A12AE1">
      <w:pPr>
        <w:tabs>
          <w:tab w:val="left" w:pos="0"/>
        </w:tabs>
        <w:suppressAutoHyphens/>
        <w:ind w:left="851"/>
        <w:jc w:val="both"/>
        <w:rPr>
          <w:sz w:val="28"/>
          <w:szCs w:val="28"/>
        </w:rPr>
      </w:pPr>
    </w:p>
    <w:p w:rsidR="00A12AE1" w:rsidRDefault="00A12AE1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A12AE1" w:rsidRDefault="00A12AE1" w:rsidP="00A12AE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«Общий объем финансирования Подпрограммы -  </w:t>
      </w:r>
      <w:r w:rsidR="0011077A">
        <w:rPr>
          <w:sz w:val="28"/>
          <w:szCs w:val="28"/>
          <w:lang w:eastAsia="en-US"/>
        </w:rPr>
        <w:t>717,8</w:t>
      </w:r>
      <w:r>
        <w:rPr>
          <w:sz w:val="28"/>
          <w:szCs w:val="28"/>
          <w:lang w:eastAsia="en-US"/>
        </w:rPr>
        <w:t xml:space="preserve"> тыс.</w:t>
      </w:r>
      <w:r w:rsidR="001107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рублей, за счет средств бюджета Тюшинского сельского поселения Кардымовского района Смоленской области,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Объем финансирования по годам: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– </w:t>
      </w:r>
      <w:r w:rsidR="0011077A">
        <w:rPr>
          <w:sz w:val="28"/>
          <w:szCs w:val="28"/>
          <w:lang w:eastAsia="en-US"/>
        </w:rPr>
        <w:t>197,8</w:t>
      </w:r>
      <w:r>
        <w:rPr>
          <w:sz w:val="28"/>
          <w:szCs w:val="28"/>
          <w:lang w:eastAsia="en-US"/>
        </w:rPr>
        <w:t xml:space="preserve">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рублей, 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11077A">
        <w:rPr>
          <w:sz w:val="28"/>
          <w:szCs w:val="28"/>
          <w:lang w:eastAsia="en-US"/>
        </w:rPr>
        <w:t>197,8</w:t>
      </w:r>
      <w:r>
        <w:rPr>
          <w:sz w:val="28"/>
          <w:szCs w:val="28"/>
          <w:lang w:eastAsia="en-US"/>
        </w:rPr>
        <w:t xml:space="preserve">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260,0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260,0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 w:rsidR="00A12AE1" w:rsidRDefault="00A12AE1" w:rsidP="00A12AE1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260,0  тыс. руб.      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260,0  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тыс.</w:t>
      </w:r>
      <w:r w:rsidR="004256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руб.»</w:t>
      </w:r>
    </w:p>
    <w:p w:rsidR="002911CE" w:rsidRDefault="002911CE" w:rsidP="002911CE">
      <w:pPr>
        <w:pStyle w:val="Heading"/>
        <w:rPr>
          <w:rFonts w:ascii="Times New Roman" w:hAnsi="Times New Roman"/>
          <w:sz w:val="28"/>
          <w:szCs w:val="28"/>
        </w:rPr>
      </w:pPr>
    </w:p>
    <w:p w:rsidR="001D7470" w:rsidRDefault="001D7470" w:rsidP="006C3002">
      <w:pPr>
        <w:numPr>
          <w:ilvl w:val="1"/>
          <w:numId w:val="1"/>
        </w:numPr>
        <w:suppressAutoHyphens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Подпрограмму 4- Благоустройство</w:t>
      </w:r>
      <w:r w:rsidR="009412CF">
        <w:rPr>
          <w:sz w:val="28"/>
          <w:szCs w:val="28"/>
        </w:rPr>
        <w:t>:</w:t>
      </w:r>
    </w:p>
    <w:p w:rsidR="001D7470" w:rsidRDefault="001D7470" w:rsidP="001D7470">
      <w:pPr>
        <w:pStyle w:val="ConsPlusNormal"/>
        <w:widowControl/>
        <w:spacing w:line="276" w:lineRule="auto"/>
        <w:ind w:left="615" w:firstLine="0"/>
        <w:jc w:val="center"/>
      </w:pPr>
    </w:p>
    <w:p w:rsidR="00605A96" w:rsidRDefault="00605A96" w:rsidP="006C3002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«Паспорт </w:t>
      </w:r>
      <w:r w:rsidR="00D3519E">
        <w:rPr>
          <w:sz w:val="28"/>
          <w:szCs w:val="28"/>
        </w:rPr>
        <w:t>подпрограммы» строку  «И</w:t>
      </w:r>
      <w:r>
        <w:rPr>
          <w:sz w:val="28"/>
          <w:szCs w:val="28"/>
        </w:rPr>
        <w:t xml:space="preserve">сточники </w:t>
      </w:r>
      <w:r w:rsidR="00D3519E">
        <w:rPr>
          <w:sz w:val="28"/>
          <w:szCs w:val="28"/>
        </w:rPr>
        <w:t>и объемы финансирования П</w:t>
      </w:r>
      <w:r>
        <w:rPr>
          <w:sz w:val="28"/>
          <w:szCs w:val="28"/>
        </w:rPr>
        <w:t>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267F6B" w:rsidTr="00C60BEC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и объемы            </w:t>
            </w:r>
            <w:r>
              <w:rPr>
                <w:lang w:eastAsia="en-US"/>
              </w:rPr>
              <w:br/>
              <w:t xml:space="preserve">финансирования   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B" w:rsidRDefault="00267F6B" w:rsidP="00C60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-      </w:t>
            </w:r>
          </w:p>
          <w:p w:rsidR="00267F6B" w:rsidRDefault="0011077A" w:rsidP="00C60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2386,4</w:t>
            </w:r>
            <w:r w:rsidR="00267F6B">
              <w:rPr>
                <w:lang w:eastAsia="en-US"/>
              </w:rPr>
              <w:t xml:space="preserve"> тыс.</w:t>
            </w:r>
            <w:r>
              <w:rPr>
                <w:lang w:eastAsia="en-US"/>
              </w:rPr>
              <w:t xml:space="preserve"> </w:t>
            </w:r>
            <w:r w:rsidR="00267F6B">
              <w:rPr>
                <w:lang w:eastAsia="en-US"/>
              </w:rPr>
              <w:t>рублей, за счет средств бюджета Тюшинского сельского поселения Кардымовского района Смоленской области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2018год – </w:t>
            </w:r>
            <w:r w:rsidR="0011077A">
              <w:rPr>
                <w:lang w:eastAsia="en-US"/>
              </w:rPr>
              <w:t>841,7</w:t>
            </w:r>
            <w:r>
              <w:rPr>
                <w:lang w:eastAsia="en-US"/>
              </w:rPr>
              <w:t xml:space="preserve"> тыс.</w:t>
            </w:r>
            <w:r w:rsidR="001107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рублей, 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11077A">
              <w:rPr>
                <w:lang w:eastAsia="en-US"/>
              </w:rPr>
              <w:t xml:space="preserve">841,7 </w:t>
            </w:r>
            <w:r>
              <w:rPr>
                <w:lang w:eastAsia="en-US"/>
              </w:rPr>
              <w:t xml:space="preserve">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267F6B" w:rsidRDefault="00267F6B" w:rsidP="00C60BE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788,1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788,1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267F6B" w:rsidRDefault="00267F6B" w:rsidP="00C60BE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267F6B" w:rsidRDefault="00267F6B" w:rsidP="00C60BEC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756,6  тыс. руб.      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756,6  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267F6B" w:rsidRDefault="00267F6B" w:rsidP="00C60BE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267F6B" w:rsidRDefault="00267F6B" w:rsidP="00C60BE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1D7470" w:rsidRDefault="001D7470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42568C" w:rsidRDefault="0042568C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42568C" w:rsidRDefault="0042568C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42568C" w:rsidRDefault="0042568C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267F6B" w:rsidRDefault="00267F6B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4.3 «Перечень подпрограммных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26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табли</w:t>
      </w:r>
      <w:r w:rsidR="009412CF">
        <w:rPr>
          <w:sz w:val="28"/>
          <w:szCs w:val="28"/>
        </w:rPr>
        <w:t>цу 4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850"/>
        <w:gridCol w:w="1228"/>
        <w:gridCol w:w="1079"/>
        <w:gridCol w:w="985"/>
        <w:gridCol w:w="1525"/>
      </w:tblGrid>
      <w:tr w:rsidR="00267F6B" w:rsidTr="00C60BE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Default="00267F6B" w:rsidP="00C60BEC">
            <w:pPr>
              <w:pStyle w:val="ae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Default="00267F6B" w:rsidP="00C60BEC">
            <w:pPr>
              <w:pStyle w:val="ae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267F6B" w:rsidTr="00C60BE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267F6B" w:rsidTr="00C60BEC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267F6B" w:rsidTr="00C60BEC">
        <w:trPr>
          <w:trHeight w:val="530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>: Комплексное решение проблем благоустройства</w:t>
            </w:r>
          </w:p>
        </w:tc>
      </w:tr>
      <w:tr w:rsidR="00267F6B" w:rsidTr="00C60B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en-US"/>
              </w:rPr>
              <w:t>Задача 1: П</w:t>
            </w:r>
            <w:r>
              <w:rPr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267F6B" w:rsidTr="00C60BEC">
        <w:trPr>
          <w:cantSplit/>
          <w:trHeight w:val="2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11077A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11077A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267F6B" w:rsidTr="00C60BEC">
        <w:trPr>
          <w:cantSplit/>
          <w:trHeight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F83AA0" w:rsidP="001107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267F6B">
              <w:rPr>
                <w:b/>
                <w:lang w:eastAsia="en-US"/>
              </w:rPr>
              <w:t>4,</w:t>
            </w:r>
            <w:r w:rsidR="0011077A">
              <w:rPr>
                <w:b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11077A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267F6B" w:rsidTr="00C60BEC">
        <w:trPr>
          <w:cantSplit/>
          <w:trHeight w:val="2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</w:t>
            </w:r>
            <w:r>
              <w:rPr>
                <w:sz w:val="18"/>
                <w:szCs w:val="20"/>
                <w:lang w:eastAsia="en-US"/>
              </w:rPr>
              <w:t>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11077A" w:rsidP="00F83AA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11077A" w:rsidP="00F83AA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267F6B" w:rsidTr="00C60BEC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11077A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11077A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67F6B" w:rsidTr="00C60B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11077A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11077A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841,7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756,6</w:t>
            </w:r>
          </w:p>
        </w:tc>
      </w:tr>
      <w:tr w:rsidR="00267F6B" w:rsidRPr="006C6F91" w:rsidTr="00C60BEC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11077A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11077A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756,6</w:t>
            </w:r>
          </w:p>
        </w:tc>
      </w:tr>
      <w:tr w:rsidR="00267F6B" w:rsidRPr="00006A19" w:rsidTr="00C60BEC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F6B" w:rsidRPr="00006A19" w:rsidTr="00C60BEC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F6B" w:rsidRPr="006C6F91" w:rsidTr="00C60BEC">
        <w:trPr>
          <w:cantSplit/>
          <w:trHeight w:val="338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11077A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11077A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756,6</w:t>
            </w:r>
          </w:p>
        </w:tc>
      </w:tr>
    </w:tbl>
    <w:p w:rsidR="00267F6B" w:rsidRDefault="00267F6B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267F6B" w:rsidRDefault="00267F6B" w:rsidP="006C3002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267F6B" w:rsidRDefault="009412CF" w:rsidP="00267F6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67F6B">
        <w:rPr>
          <w:sz w:val="28"/>
          <w:szCs w:val="28"/>
          <w:lang w:eastAsia="en-US"/>
        </w:rPr>
        <w:t xml:space="preserve">Общий объем финансирования Подпрограммы -   </w:t>
      </w:r>
      <w:r w:rsidR="0011077A">
        <w:rPr>
          <w:sz w:val="28"/>
          <w:szCs w:val="28"/>
          <w:lang w:eastAsia="en-US"/>
        </w:rPr>
        <w:t>2386,4</w:t>
      </w:r>
      <w:r w:rsidR="00267F6B">
        <w:rPr>
          <w:sz w:val="28"/>
          <w:szCs w:val="28"/>
          <w:lang w:eastAsia="en-US"/>
        </w:rPr>
        <w:t xml:space="preserve"> тыс.</w:t>
      </w:r>
      <w:r w:rsidR="0011077A">
        <w:rPr>
          <w:sz w:val="28"/>
          <w:szCs w:val="28"/>
          <w:lang w:eastAsia="en-US"/>
        </w:rPr>
        <w:t xml:space="preserve"> </w:t>
      </w:r>
      <w:r w:rsidR="00267F6B">
        <w:rPr>
          <w:sz w:val="28"/>
          <w:szCs w:val="28"/>
          <w:lang w:eastAsia="en-US"/>
        </w:rPr>
        <w:t>рублей, за счет средств бюджета Тюшинского сельского поселения Кардымовского района Смоленской области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финансирования по годам: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– </w:t>
      </w:r>
      <w:r w:rsidR="0011077A">
        <w:rPr>
          <w:sz w:val="28"/>
          <w:szCs w:val="28"/>
          <w:lang w:eastAsia="en-US"/>
        </w:rPr>
        <w:t>841,7</w:t>
      </w:r>
      <w:r w:rsidR="00A2123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тыс. руб., 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11077A">
        <w:rPr>
          <w:sz w:val="28"/>
          <w:szCs w:val="28"/>
          <w:lang w:eastAsia="en-US"/>
        </w:rPr>
        <w:t>841,7</w:t>
      </w:r>
      <w:r>
        <w:rPr>
          <w:sz w:val="28"/>
          <w:szCs w:val="28"/>
          <w:lang w:eastAsia="en-US"/>
        </w:rPr>
        <w:t xml:space="preserve"> 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788,1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788,1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267F6B" w:rsidRDefault="00267F6B" w:rsidP="00267F6B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756,6  тыс. руб.      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756,6  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9412CF">
        <w:rPr>
          <w:sz w:val="28"/>
          <w:szCs w:val="28"/>
          <w:lang w:eastAsia="en-US"/>
        </w:rPr>
        <w:t>»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</w:p>
    <w:p w:rsidR="003C68EA" w:rsidRDefault="003C68EA" w:rsidP="006C3002">
      <w:pPr>
        <w:numPr>
          <w:ilvl w:val="0"/>
          <w:numId w:val="1"/>
        </w:numPr>
        <w:suppressAutoHyphens/>
        <w:ind w:left="0" w:firstLine="22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D069B" w:rsidRPr="00A0168E" w:rsidRDefault="00A92643" w:rsidP="006C3002">
      <w:pPr>
        <w:numPr>
          <w:ilvl w:val="0"/>
          <w:numId w:val="1"/>
        </w:numPr>
        <w:suppressAutoHyphens/>
        <w:ind w:left="0" w:firstLine="2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Тюшинского сельского поселения Кардымовского района Смоленской области</w:t>
      </w:r>
      <w:r w:rsidR="006D069B">
        <w:rPr>
          <w:sz w:val="28"/>
          <w:szCs w:val="28"/>
        </w:rPr>
        <w:t>.</w:t>
      </w:r>
    </w:p>
    <w:p w:rsidR="006D069B" w:rsidRDefault="006D069B" w:rsidP="006D069B">
      <w:pPr>
        <w:ind w:firstLine="225"/>
        <w:jc w:val="both"/>
        <w:rPr>
          <w:sz w:val="28"/>
          <w:szCs w:val="28"/>
        </w:rPr>
      </w:pPr>
    </w:p>
    <w:p w:rsidR="006D069B" w:rsidRDefault="006D069B" w:rsidP="006D069B">
      <w:pPr>
        <w:jc w:val="both"/>
        <w:rPr>
          <w:sz w:val="28"/>
          <w:szCs w:val="28"/>
        </w:rPr>
      </w:pPr>
    </w:p>
    <w:p w:rsidR="006D069B" w:rsidRPr="00A0168E" w:rsidRDefault="006D069B" w:rsidP="006D0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0699">
        <w:rPr>
          <w:sz w:val="28"/>
          <w:szCs w:val="28"/>
        </w:rPr>
        <w:t>муниципального образования</w:t>
      </w:r>
    </w:p>
    <w:p w:rsidR="006D069B" w:rsidRDefault="006D069B" w:rsidP="006D069B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</w:t>
      </w:r>
      <w:r w:rsidRPr="00A0168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</w:p>
    <w:p w:rsidR="006D069B" w:rsidRPr="00784188" w:rsidRDefault="006D069B" w:rsidP="006D06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 </w:t>
      </w:r>
      <w:r>
        <w:rPr>
          <w:sz w:val="28"/>
          <w:szCs w:val="28"/>
        </w:rPr>
        <w:t xml:space="preserve">                                </w:t>
      </w:r>
      <w:r w:rsidRPr="00760742">
        <w:rPr>
          <w:b/>
          <w:sz w:val="28"/>
          <w:szCs w:val="28"/>
        </w:rPr>
        <w:t>Е.Е. Л</w:t>
      </w:r>
      <w:r>
        <w:rPr>
          <w:b/>
          <w:sz w:val="28"/>
          <w:szCs w:val="28"/>
        </w:rPr>
        <w:t>аскина</w:t>
      </w:r>
    </w:p>
    <w:p w:rsidR="004C237F" w:rsidRDefault="004C237F" w:rsidP="006D069B">
      <w:pPr>
        <w:jc w:val="right"/>
      </w:pPr>
    </w:p>
    <w:sectPr w:rsidR="004C237F" w:rsidSect="00C769B3">
      <w:headerReference w:type="even" r:id="rId9"/>
      <w:headerReference w:type="default" r:id="rId10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7D" w:rsidRDefault="00AD4F7D">
      <w:r>
        <w:separator/>
      </w:r>
    </w:p>
  </w:endnote>
  <w:endnote w:type="continuationSeparator" w:id="0">
    <w:p w:rsidR="00AD4F7D" w:rsidRDefault="00AD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7D" w:rsidRDefault="00AD4F7D">
      <w:r>
        <w:separator/>
      </w:r>
    </w:p>
  </w:footnote>
  <w:footnote w:type="continuationSeparator" w:id="0">
    <w:p w:rsidR="00AD4F7D" w:rsidRDefault="00AD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95" w:rsidRDefault="00C047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0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095" w:rsidRDefault="007460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8391"/>
      <w:docPartObj>
        <w:docPartGallery w:val="Page Numbers (Top of Page)"/>
        <w:docPartUnique/>
      </w:docPartObj>
    </w:sdtPr>
    <w:sdtContent>
      <w:p w:rsidR="00746095" w:rsidRDefault="00C047C0">
        <w:pPr>
          <w:pStyle w:val="a3"/>
          <w:jc w:val="center"/>
        </w:pPr>
        <w:fldSimple w:instr=" PAGE   \* MERGEFORMAT ">
          <w:r w:rsidR="00E6407C">
            <w:rPr>
              <w:noProof/>
            </w:rPr>
            <w:t>11</w:t>
          </w:r>
        </w:fldSimple>
      </w:p>
    </w:sdtContent>
  </w:sdt>
  <w:p w:rsidR="00746095" w:rsidRDefault="007460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F0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">
    <w:nsid w:val="0659288C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2">
    <w:nsid w:val="067310DA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3">
    <w:nsid w:val="0A5C0DEA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4">
    <w:nsid w:val="0A620534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5">
    <w:nsid w:val="11173FFA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6">
    <w:nsid w:val="13887EC1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7">
    <w:nsid w:val="182B7037"/>
    <w:multiLevelType w:val="hybridMultilevel"/>
    <w:tmpl w:val="71B6CD3A"/>
    <w:lvl w:ilvl="0" w:tplc="035C6202">
      <w:start w:val="1"/>
      <w:numFmt w:val="decimal"/>
      <w:lvlText w:val="%1."/>
      <w:lvlJc w:val="left"/>
      <w:pPr>
        <w:ind w:left="3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027A8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9">
    <w:nsid w:val="1E920125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0">
    <w:nsid w:val="21CF44D8"/>
    <w:multiLevelType w:val="hybridMultilevel"/>
    <w:tmpl w:val="8C0637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9A68C8"/>
    <w:multiLevelType w:val="multilevel"/>
    <w:tmpl w:val="F348A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12">
    <w:nsid w:val="24DE07F8"/>
    <w:multiLevelType w:val="hybridMultilevel"/>
    <w:tmpl w:val="D172B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E34D8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14">
    <w:nsid w:val="2A4556E0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15">
    <w:nsid w:val="2E9D7E44"/>
    <w:multiLevelType w:val="hybridMultilevel"/>
    <w:tmpl w:val="82C2DFE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3A3262A"/>
    <w:multiLevelType w:val="hybridMultilevel"/>
    <w:tmpl w:val="AED80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0AF4339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8">
    <w:nsid w:val="410E72D5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19">
    <w:nsid w:val="45186DEF"/>
    <w:multiLevelType w:val="hybridMultilevel"/>
    <w:tmpl w:val="8DCC2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C024C1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1">
    <w:nsid w:val="49421EFF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C4130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4">
    <w:nsid w:val="587713AA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5">
    <w:nsid w:val="58A57943"/>
    <w:multiLevelType w:val="hybridMultilevel"/>
    <w:tmpl w:val="888A7E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E54B29"/>
    <w:multiLevelType w:val="hybridMultilevel"/>
    <w:tmpl w:val="52B2E6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70018C7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8">
    <w:nsid w:val="78BD4572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9">
    <w:nsid w:val="7B617971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30">
    <w:nsid w:val="7E207884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2"/>
  </w:num>
  <w:num w:numId="5">
    <w:abstractNumId w:val="5"/>
  </w:num>
  <w:num w:numId="6">
    <w:abstractNumId w:val="30"/>
  </w:num>
  <w:num w:numId="7">
    <w:abstractNumId w:val="29"/>
  </w:num>
  <w:num w:numId="8">
    <w:abstractNumId w:val="8"/>
  </w:num>
  <w:num w:numId="9">
    <w:abstractNumId w:val="11"/>
  </w:num>
  <w:num w:numId="10">
    <w:abstractNumId w:val="17"/>
  </w:num>
  <w:num w:numId="11">
    <w:abstractNumId w:val="23"/>
  </w:num>
  <w:num w:numId="12">
    <w:abstractNumId w:val="24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9"/>
  </w:num>
  <w:num w:numId="19">
    <w:abstractNumId w:val="0"/>
  </w:num>
  <w:num w:numId="20">
    <w:abstractNumId w:val="3"/>
  </w:num>
  <w:num w:numId="21">
    <w:abstractNumId w:val="25"/>
  </w:num>
  <w:num w:numId="22">
    <w:abstractNumId w:val="9"/>
  </w:num>
  <w:num w:numId="23">
    <w:abstractNumId w:val="4"/>
  </w:num>
  <w:num w:numId="24">
    <w:abstractNumId w:val="21"/>
  </w:num>
  <w:num w:numId="25">
    <w:abstractNumId w:val="28"/>
  </w:num>
  <w:num w:numId="26">
    <w:abstractNumId w:val="27"/>
  </w:num>
  <w:num w:numId="27">
    <w:abstractNumId w:val="20"/>
  </w:num>
  <w:num w:numId="28">
    <w:abstractNumId w:val="10"/>
  </w:num>
  <w:num w:numId="29">
    <w:abstractNumId w:val="18"/>
  </w:num>
  <w:num w:numId="30">
    <w:abstractNumId w:val="1"/>
  </w:num>
  <w:num w:numId="31">
    <w:abstractNumId w:val="16"/>
  </w:num>
  <w:num w:numId="32">
    <w:abstractNumId w:val="15"/>
  </w:num>
  <w:num w:numId="33">
    <w:abstractNumId w:val="13"/>
  </w:num>
  <w:num w:numId="3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CF7"/>
    <w:rsid w:val="00006C00"/>
    <w:rsid w:val="00007512"/>
    <w:rsid w:val="0000756C"/>
    <w:rsid w:val="00015E73"/>
    <w:rsid w:val="000172C1"/>
    <w:rsid w:val="0002020B"/>
    <w:rsid w:val="000228FE"/>
    <w:rsid w:val="00024368"/>
    <w:rsid w:val="00031561"/>
    <w:rsid w:val="000319AC"/>
    <w:rsid w:val="000345BB"/>
    <w:rsid w:val="0004082F"/>
    <w:rsid w:val="00043676"/>
    <w:rsid w:val="00044775"/>
    <w:rsid w:val="00044B1F"/>
    <w:rsid w:val="00044F2C"/>
    <w:rsid w:val="000454A5"/>
    <w:rsid w:val="00045E5C"/>
    <w:rsid w:val="00051733"/>
    <w:rsid w:val="00056761"/>
    <w:rsid w:val="000572D6"/>
    <w:rsid w:val="00061339"/>
    <w:rsid w:val="0006229A"/>
    <w:rsid w:val="000626C9"/>
    <w:rsid w:val="00071873"/>
    <w:rsid w:val="000762F1"/>
    <w:rsid w:val="00081797"/>
    <w:rsid w:val="00082BF7"/>
    <w:rsid w:val="000830DD"/>
    <w:rsid w:val="00083B21"/>
    <w:rsid w:val="00083B27"/>
    <w:rsid w:val="000847FE"/>
    <w:rsid w:val="00085536"/>
    <w:rsid w:val="00085CB1"/>
    <w:rsid w:val="000867CC"/>
    <w:rsid w:val="00091B05"/>
    <w:rsid w:val="00093426"/>
    <w:rsid w:val="000934FA"/>
    <w:rsid w:val="00094795"/>
    <w:rsid w:val="00095537"/>
    <w:rsid w:val="00095F19"/>
    <w:rsid w:val="00096BD6"/>
    <w:rsid w:val="000A25EE"/>
    <w:rsid w:val="000A45C7"/>
    <w:rsid w:val="000A57BA"/>
    <w:rsid w:val="000A5EE7"/>
    <w:rsid w:val="000A6929"/>
    <w:rsid w:val="000B57D3"/>
    <w:rsid w:val="000B6F54"/>
    <w:rsid w:val="000C0193"/>
    <w:rsid w:val="000C0CF7"/>
    <w:rsid w:val="000C11A7"/>
    <w:rsid w:val="000C360A"/>
    <w:rsid w:val="000C3730"/>
    <w:rsid w:val="000C4E77"/>
    <w:rsid w:val="000C573D"/>
    <w:rsid w:val="000C5C48"/>
    <w:rsid w:val="000C61A2"/>
    <w:rsid w:val="000D0468"/>
    <w:rsid w:val="000D0E97"/>
    <w:rsid w:val="000D1222"/>
    <w:rsid w:val="000D2D3F"/>
    <w:rsid w:val="000E2BAC"/>
    <w:rsid w:val="000E338F"/>
    <w:rsid w:val="000E7597"/>
    <w:rsid w:val="000F333A"/>
    <w:rsid w:val="000F6C05"/>
    <w:rsid w:val="001026B0"/>
    <w:rsid w:val="00103644"/>
    <w:rsid w:val="0010655F"/>
    <w:rsid w:val="00106761"/>
    <w:rsid w:val="00107F08"/>
    <w:rsid w:val="0011077A"/>
    <w:rsid w:val="00111E67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27A49"/>
    <w:rsid w:val="00127BA4"/>
    <w:rsid w:val="001343A8"/>
    <w:rsid w:val="00135A68"/>
    <w:rsid w:val="00137A96"/>
    <w:rsid w:val="00143279"/>
    <w:rsid w:val="0015022C"/>
    <w:rsid w:val="00152055"/>
    <w:rsid w:val="0015274E"/>
    <w:rsid w:val="001544C2"/>
    <w:rsid w:val="00154D57"/>
    <w:rsid w:val="00155840"/>
    <w:rsid w:val="00161449"/>
    <w:rsid w:val="00164035"/>
    <w:rsid w:val="001666FC"/>
    <w:rsid w:val="001714EA"/>
    <w:rsid w:val="00172603"/>
    <w:rsid w:val="0017586C"/>
    <w:rsid w:val="00183F0D"/>
    <w:rsid w:val="00184723"/>
    <w:rsid w:val="0018506A"/>
    <w:rsid w:val="001858C8"/>
    <w:rsid w:val="00193DC4"/>
    <w:rsid w:val="00194403"/>
    <w:rsid w:val="001958FF"/>
    <w:rsid w:val="00196E19"/>
    <w:rsid w:val="001A3795"/>
    <w:rsid w:val="001A3ADA"/>
    <w:rsid w:val="001A3D19"/>
    <w:rsid w:val="001A66B8"/>
    <w:rsid w:val="001B20AE"/>
    <w:rsid w:val="001C0B1B"/>
    <w:rsid w:val="001C40A5"/>
    <w:rsid w:val="001C4C53"/>
    <w:rsid w:val="001C60D5"/>
    <w:rsid w:val="001C7D21"/>
    <w:rsid w:val="001D137F"/>
    <w:rsid w:val="001D3C02"/>
    <w:rsid w:val="001D3F82"/>
    <w:rsid w:val="001D7297"/>
    <w:rsid w:val="001D7470"/>
    <w:rsid w:val="001E0625"/>
    <w:rsid w:val="001E0996"/>
    <w:rsid w:val="001E1F57"/>
    <w:rsid w:val="001E62A3"/>
    <w:rsid w:val="001F2291"/>
    <w:rsid w:val="001F2643"/>
    <w:rsid w:val="001F2B14"/>
    <w:rsid w:val="00200476"/>
    <w:rsid w:val="0020187F"/>
    <w:rsid w:val="0020257D"/>
    <w:rsid w:val="00203D79"/>
    <w:rsid w:val="00204F86"/>
    <w:rsid w:val="0020515C"/>
    <w:rsid w:val="00211CD5"/>
    <w:rsid w:val="00212FA4"/>
    <w:rsid w:val="0022015E"/>
    <w:rsid w:val="00223EEA"/>
    <w:rsid w:val="002240B4"/>
    <w:rsid w:val="0022560E"/>
    <w:rsid w:val="002312FF"/>
    <w:rsid w:val="00231308"/>
    <w:rsid w:val="00232887"/>
    <w:rsid w:val="00234C11"/>
    <w:rsid w:val="002353AC"/>
    <w:rsid w:val="00237760"/>
    <w:rsid w:val="00240832"/>
    <w:rsid w:val="00240975"/>
    <w:rsid w:val="002415F7"/>
    <w:rsid w:val="00244A43"/>
    <w:rsid w:val="0024660B"/>
    <w:rsid w:val="0025306D"/>
    <w:rsid w:val="00253BE1"/>
    <w:rsid w:val="00255091"/>
    <w:rsid w:val="00261B9E"/>
    <w:rsid w:val="00262181"/>
    <w:rsid w:val="0026429B"/>
    <w:rsid w:val="00264D19"/>
    <w:rsid w:val="00266906"/>
    <w:rsid w:val="00266C72"/>
    <w:rsid w:val="00267F6B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3BCB"/>
    <w:rsid w:val="00284C21"/>
    <w:rsid w:val="002861B4"/>
    <w:rsid w:val="00287913"/>
    <w:rsid w:val="00287DD3"/>
    <w:rsid w:val="002911CE"/>
    <w:rsid w:val="00291BD9"/>
    <w:rsid w:val="00296B26"/>
    <w:rsid w:val="002A5245"/>
    <w:rsid w:val="002A634E"/>
    <w:rsid w:val="002A7923"/>
    <w:rsid w:val="002B1862"/>
    <w:rsid w:val="002B22CE"/>
    <w:rsid w:val="002B4D32"/>
    <w:rsid w:val="002C17C5"/>
    <w:rsid w:val="002C442C"/>
    <w:rsid w:val="002C5578"/>
    <w:rsid w:val="002D40AC"/>
    <w:rsid w:val="002D651C"/>
    <w:rsid w:val="002D6C7F"/>
    <w:rsid w:val="002D6CD3"/>
    <w:rsid w:val="002D6E64"/>
    <w:rsid w:val="002E06F3"/>
    <w:rsid w:val="002E40E2"/>
    <w:rsid w:val="002E531C"/>
    <w:rsid w:val="002E6324"/>
    <w:rsid w:val="002E63B7"/>
    <w:rsid w:val="002E710C"/>
    <w:rsid w:val="002E7672"/>
    <w:rsid w:val="002F013C"/>
    <w:rsid w:val="002F46CC"/>
    <w:rsid w:val="002F543B"/>
    <w:rsid w:val="002F7AE0"/>
    <w:rsid w:val="002F7B09"/>
    <w:rsid w:val="002F7C1E"/>
    <w:rsid w:val="00300543"/>
    <w:rsid w:val="00300D7F"/>
    <w:rsid w:val="0030112F"/>
    <w:rsid w:val="00302CBC"/>
    <w:rsid w:val="00304BD3"/>
    <w:rsid w:val="00304CD4"/>
    <w:rsid w:val="00307F2F"/>
    <w:rsid w:val="0031336D"/>
    <w:rsid w:val="00316254"/>
    <w:rsid w:val="00321A24"/>
    <w:rsid w:val="00322676"/>
    <w:rsid w:val="00323471"/>
    <w:rsid w:val="0032496E"/>
    <w:rsid w:val="003249FE"/>
    <w:rsid w:val="003263AF"/>
    <w:rsid w:val="00326F27"/>
    <w:rsid w:val="00331649"/>
    <w:rsid w:val="00337E0B"/>
    <w:rsid w:val="00341B41"/>
    <w:rsid w:val="00341FEE"/>
    <w:rsid w:val="00342778"/>
    <w:rsid w:val="00343502"/>
    <w:rsid w:val="0034587E"/>
    <w:rsid w:val="00350DB3"/>
    <w:rsid w:val="003523A0"/>
    <w:rsid w:val="00360A62"/>
    <w:rsid w:val="003641CD"/>
    <w:rsid w:val="00371516"/>
    <w:rsid w:val="00371E07"/>
    <w:rsid w:val="003738F4"/>
    <w:rsid w:val="0037592C"/>
    <w:rsid w:val="00376166"/>
    <w:rsid w:val="00384627"/>
    <w:rsid w:val="00384BE8"/>
    <w:rsid w:val="00386866"/>
    <w:rsid w:val="00391C08"/>
    <w:rsid w:val="003934D2"/>
    <w:rsid w:val="00394280"/>
    <w:rsid w:val="00394398"/>
    <w:rsid w:val="00394B93"/>
    <w:rsid w:val="00395797"/>
    <w:rsid w:val="003969C5"/>
    <w:rsid w:val="00397C85"/>
    <w:rsid w:val="003A071D"/>
    <w:rsid w:val="003A09CB"/>
    <w:rsid w:val="003A2BFF"/>
    <w:rsid w:val="003A5061"/>
    <w:rsid w:val="003A626F"/>
    <w:rsid w:val="003A63D6"/>
    <w:rsid w:val="003A6953"/>
    <w:rsid w:val="003A6CAC"/>
    <w:rsid w:val="003B1547"/>
    <w:rsid w:val="003B34A2"/>
    <w:rsid w:val="003B7412"/>
    <w:rsid w:val="003C0F9A"/>
    <w:rsid w:val="003C68EA"/>
    <w:rsid w:val="003C78E2"/>
    <w:rsid w:val="003D71AB"/>
    <w:rsid w:val="003D78AE"/>
    <w:rsid w:val="003E09DC"/>
    <w:rsid w:val="003E1D47"/>
    <w:rsid w:val="003E2890"/>
    <w:rsid w:val="003E5662"/>
    <w:rsid w:val="003E5E0F"/>
    <w:rsid w:val="003E6F7A"/>
    <w:rsid w:val="003E73E8"/>
    <w:rsid w:val="003F68B9"/>
    <w:rsid w:val="00403827"/>
    <w:rsid w:val="0040769B"/>
    <w:rsid w:val="00410628"/>
    <w:rsid w:val="00412896"/>
    <w:rsid w:val="0041289B"/>
    <w:rsid w:val="00416006"/>
    <w:rsid w:val="0041630A"/>
    <w:rsid w:val="0042155A"/>
    <w:rsid w:val="00421AF5"/>
    <w:rsid w:val="00422040"/>
    <w:rsid w:val="004247B4"/>
    <w:rsid w:val="0042568C"/>
    <w:rsid w:val="004258CB"/>
    <w:rsid w:val="0042716D"/>
    <w:rsid w:val="004272B7"/>
    <w:rsid w:val="00431278"/>
    <w:rsid w:val="0043207C"/>
    <w:rsid w:val="004401E0"/>
    <w:rsid w:val="00441239"/>
    <w:rsid w:val="004448BD"/>
    <w:rsid w:val="00444D1A"/>
    <w:rsid w:val="0044655A"/>
    <w:rsid w:val="00447738"/>
    <w:rsid w:val="00450F2B"/>
    <w:rsid w:val="00453DD8"/>
    <w:rsid w:val="00454168"/>
    <w:rsid w:val="00456B71"/>
    <w:rsid w:val="00464691"/>
    <w:rsid w:val="00464952"/>
    <w:rsid w:val="004656A9"/>
    <w:rsid w:val="0046647D"/>
    <w:rsid w:val="004708F3"/>
    <w:rsid w:val="00470ACE"/>
    <w:rsid w:val="00470B9C"/>
    <w:rsid w:val="00472FEE"/>
    <w:rsid w:val="00476647"/>
    <w:rsid w:val="00476734"/>
    <w:rsid w:val="00477038"/>
    <w:rsid w:val="004800D3"/>
    <w:rsid w:val="00482E03"/>
    <w:rsid w:val="00484A57"/>
    <w:rsid w:val="00484A9F"/>
    <w:rsid w:val="00491B4F"/>
    <w:rsid w:val="00492775"/>
    <w:rsid w:val="00492A35"/>
    <w:rsid w:val="004930BE"/>
    <w:rsid w:val="00493ADA"/>
    <w:rsid w:val="00493FAB"/>
    <w:rsid w:val="004941BD"/>
    <w:rsid w:val="00495267"/>
    <w:rsid w:val="004952D0"/>
    <w:rsid w:val="00496676"/>
    <w:rsid w:val="004A0D9D"/>
    <w:rsid w:val="004A394C"/>
    <w:rsid w:val="004A4180"/>
    <w:rsid w:val="004B0AC7"/>
    <w:rsid w:val="004B1918"/>
    <w:rsid w:val="004B1DDF"/>
    <w:rsid w:val="004B3DA8"/>
    <w:rsid w:val="004B4FF1"/>
    <w:rsid w:val="004C1587"/>
    <w:rsid w:val="004C237F"/>
    <w:rsid w:val="004C3318"/>
    <w:rsid w:val="004C347F"/>
    <w:rsid w:val="004C35B0"/>
    <w:rsid w:val="004C3702"/>
    <w:rsid w:val="004C7320"/>
    <w:rsid w:val="004C7D4F"/>
    <w:rsid w:val="004D3B58"/>
    <w:rsid w:val="004D5D00"/>
    <w:rsid w:val="004D6301"/>
    <w:rsid w:val="004D7396"/>
    <w:rsid w:val="004E4300"/>
    <w:rsid w:val="004E6A0E"/>
    <w:rsid w:val="004F0C4F"/>
    <w:rsid w:val="004F1581"/>
    <w:rsid w:val="004F2586"/>
    <w:rsid w:val="004F2989"/>
    <w:rsid w:val="004F3CC8"/>
    <w:rsid w:val="004F48C2"/>
    <w:rsid w:val="00500430"/>
    <w:rsid w:val="0050654E"/>
    <w:rsid w:val="0052093C"/>
    <w:rsid w:val="00527CF4"/>
    <w:rsid w:val="00532686"/>
    <w:rsid w:val="00533DF7"/>
    <w:rsid w:val="00534AFF"/>
    <w:rsid w:val="00540B22"/>
    <w:rsid w:val="00541354"/>
    <w:rsid w:val="005418CE"/>
    <w:rsid w:val="00542198"/>
    <w:rsid w:val="00542411"/>
    <w:rsid w:val="00546E94"/>
    <w:rsid w:val="00551D6D"/>
    <w:rsid w:val="0055650B"/>
    <w:rsid w:val="005577E2"/>
    <w:rsid w:val="0056558F"/>
    <w:rsid w:val="00566189"/>
    <w:rsid w:val="005707BA"/>
    <w:rsid w:val="0057148B"/>
    <w:rsid w:val="00573555"/>
    <w:rsid w:val="00573D53"/>
    <w:rsid w:val="0058179F"/>
    <w:rsid w:val="00585A25"/>
    <w:rsid w:val="00586A5F"/>
    <w:rsid w:val="00586AF3"/>
    <w:rsid w:val="005877C1"/>
    <w:rsid w:val="00591B9E"/>
    <w:rsid w:val="005A1865"/>
    <w:rsid w:val="005A28A5"/>
    <w:rsid w:val="005A5F27"/>
    <w:rsid w:val="005A7AC7"/>
    <w:rsid w:val="005A7DAA"/>
    <w:rsid w:val="005B0912"/>
    <w:rsid w:val="005B12EB"/>
    <w:rsid w:val="005B224C"/>
    <w:rsid w:val="005B35F8"/>
    <w:rsid w:val="005B41E3"/>
    <w:rsid w:val="005B4C55"/>
    <w:rsid w:val="005C1F65"/>
    <w:rsid w:val="005C3BB8"/>
    <w:rsid w:val="005D2EBC"/>
    <w:rsid w:val="005D3826"/>
    <w:rsid w:val="005D7738"/>
    <w:rsid w:val="005D7F70"/>
    <w:rsid w:val="005E4072"/>
    <w:rsid w:val="005E4281"/>
    <w:rsid w:val="005E5B6D"/>
    <w:rsid w:val="005E5BD1"/>
    <w:rsid w:val="005E6493"/>
    <w:rsid w:val="005F0C1D"/>
    <w:rsid w:val="005F3F39"/>
    <w:rsid w:val="005F3F4E"/>
    <w:rsid w:val="005F547A"/>
    <w:rsid w:val="005F6002"/>
    <w:rsid w:val="005F6281"/>
    <w:rsid w:val="006016C5"/>
    <w:rsid w:val="00601B90"/>
    <w:rsid w:val="00604C89"/>
    <w:rsid w:val="006059EF"/>
    <w:rsid w:val="00605A96"/>
    <w:rsid w:val="0061484D"/>
    <w:rsid w:val="00614B20"/>
    <w:rsid w:val="00616C4C"/>
    <w:rsid w:val="00620532"/>
    <w:rsid w:val="00620CFC"/>
    <w:rsid w:val="00621681"/>
    <w:rsid w:val="00623C3F"/>
    <w:rsid w:val="00626FF2"/>
    <w:rsid w:val="006306C7"/>
    <w:rsid w:val="00632AD1"/>
    <w:rsid w:val="00633595"/>
    <w:rsid w:val="006375F9"/>
    <w:rsid w:val="00637908"/>
    <w:rsid w:val="006405A8"/>
    <w:rsid w:val="00641D1C"/>
    <w:rsid w:val="0064204C"/>
    <w:rsid w:val="00643254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70481"/>
    <w:rsid w:val="00672706"/>
    <w:rsid w:val="006739CE"/>
    <w:rsid w:val="00675F6F"/>
    <w:rsid w:val="0067677D"/>
    <w:rsid w:val="00680142"/>
    <w:rsid w:val="0068321B"/>
    <w:rsid w:val="00685C7C"/>
    <w:rsid w:val="00686E80"/>
    <w:rsid w:val="006928A0"/>
    <w:rsid w:val="00693E3E"/>
    <w:rsid w:val="006A1BD3"/>
    <w:rsid w:val="006A5802"/>
    <w:rsid w:val="006B27D4"/>
    <w:rsid w:val="006B380D"/>
    <w:rsid w:val="006B7627"/>
    <w:rsid w:val="006C0422"/>
    <w:rsid w:val="006C1380"/>
    <w:rsid w:val="006C18A1"/>
    <w:rsid w:val="006C247A"/>
    <w:rsid w:val="006C3002"/>
    <w:rsid w:val="006C304C"/>
    <w:rsid w:val="006D069B"/>
    <w:rsid w:val="006D22B1"/>
    <w:rsid w:val="006D3D2F"/>
    <w:rsid w:val="006D5AC5"/>
    <w:rsid w:val="006E09C6"/>
    <w:rsid w:val="006E1AD8"/>
    <w:rsid w:val="006E650B"/>
    <w:rsid w:val="006F1C10"/>
    <w:rsid w:val="006F3315"/>
    <w:rsid w:val="006F3E10"/>
    <w:rsid w:val="006F65C3"/>
    <w:rsid w:val="00702937"/>
    <w:rsid w:val="007102D4"/>
    <w:rsid w:val="00710565"/>
    <w:rsid w:val="007117A6"/>
    <w:rsid w:val="007129E0"/>
    <w:rsid w:val="00714F09"/>
    <w:rsid w:val="00715165"/>
    <w:rsid w:val="00715584"/>
    <w:rsid w:val="00716C4C"/>
    <w:rsid w:val="00720266"/>
    <w:rsid w:val="0072073C"/>
    <w:rsid w:val="007211D4"/>
    <w:rsid w:val="00721C22"/>
    <w:rsid w:val="007230AF"/>
    <w:rsid w:val="0072607D"/>
    <w:rsid w:val="00731614"/>
    <w:rsid w:val="0073199D"/>
    <w:rsid w:val="00733183"/>
    <w:rsid w:val="00733BF8"/>
    <w:rsid w:val="0073425A"/>
    <w:rsid w:val="00735816"/>
    <w:rsid w:val="00736627"/>
    <w:rsid w:val="00736802"/>
    <w:rsid w:val="00737E19"/>
    <w:rsid w:val="00741101"/>
    <w:rsid w:val="0074306F"/>
    <w:rsid w:val="00746095"/>
    <w:rsid w:val="00750C85"/>
    <w:rsid w:val="00752191"/>
    <w:rsid w:val="00754B7D"/>
    <w:rsid w:val="00754D50"/>
    <w:rsid w:val="00761403"/>
    <w:rsid w:val="00761E21"/>
    <w:rsid w:val="0076327B"/>
    <w:rsid w:val="0076578B"/>
    <w:rsid w:val="007657E5"/>
    <w:rsid w:val="00766172"/>
    <w:rsid w:val="00770C8A"/>
    <w:rsid w:val="00772EFB"/>
    <w:rsid w:val="00773E29"/>
    <w:rsid w:val="00774BA8"/>
    <w:rsid w:val="00775247"/>
    <w:rsid w:val="007800D3"/>
    <w:rsid w:val="00790699"/>
    <w:rsid w:val="00791A12"/>
    <w:rsid w:val="00793708"/>
    <w:rsid w:val="0079581B"/>
    <w:rsid w:val="00795B3A"/>
    <w:rsid w:val="007A1872"/>
    <w:rsid w:val="007A2AE2"/>
    <w:rsid w:val="007A3A4A"/>
    <w:rsid w:val="007A4761"/>
    <w:rsid w:val="007A50EF"/>
    <w:rsid w:val="007A7856"/>
    <w:rsid w:val="007B00FF"/>
    <w:rsid w:val="007B0855"/>
    <w:rsid w:val="007B173E"/>
    <w:rsid w:val="007B1952"/>
    <w:rsid w:val="007B31F2"/>
    <w:rsid w:val="007B4E5D"/>
    <w:rsid w:val="007C01AE"/>
    <w:rsid w:val="007C0E6A"/>
    <w:rsid w:val="007C2011"/>
    <w:rsid w:val="007C6146"/>
    <w:rsid w:val="007C6BA5"/>
    <w:rsid w:val="007C6DE1"/>
    <w:rsid w:val="007D05BA"/>
    <w:rsid w:val="007D1194"/>
    <w:rsid w:val="007D391B"/>
    <w:rsid w:val="007D488C"/>
    <w:rsid w:val="007D4931"/>
    <w:rsid w:val="007D4F6E"/>
    <w:rsid w:val="007E0761"/>
    <w:rsid w:val="007E255F"/>
    <w:rsid w:val="007E624C"/>
    <w:rsid w:val="007E709E"/>
    <w:rsid w:val="007E7302"/>
    <w:rsid w:val="007F0942"/>
    <w:rsid w:val="007F0CBB"/>
    <w:rsid w:val="007F2BDE"/>
    <w:rsid w:val="007F479F"/>
    <w:rsid w:val="007F540E"/>
    <w:rsid w:val="007F64AE"/>
    <w:rsid w:val="008036ED"/>
    <w:rsid w:val="0081096E"/>
    <w:rsid w:val="00813F95"/>
    <w:rsid w:val="0081671C"/>
    <w:rsid w:val="00816A40"/>
    <w:rsid w:val="00816D8A"/>
    <w:rsid w:val="0082004B"/>
    <w:rsid w:val="008200CF"/>
    <w:rsid w:val="00823A9E"/>
    <w:rsid w:val="008258F5"/>
    <w:rsid w:val="0083006A"/>
    <w:rsid w:val="0083060F"/>
    <w:rsid w:val="00832E84"/>
    <w:rsid w:val="00841131"/>
    <w:rsid w:val="00842FE6"/>
    <w:rsid w:val="00847BC9"/>
    <w:rsid w:val="00854299"/>
    <w:rsid w:val="00854971"/>
    <w:rsid w:val="00855CB3"/>
    <w:rsid w:val="008648C5"/>
    <w:rsid w:val="00864A0D"/>
    <w:rsid w:val="00864C59"/>
    <w:rsid w:val="0086786B"/>
    <w:rsid w:val="008702CE"/>
    <w:rsid w:val="008714F5"/>
    <w:rsid w:val="0087220D"/>
    <w:rsid w:val="008741B7"/>
    <w:rsid w:val="008750C0"/>
    <w:rsid w:val="0087636D"/>
    <w:rsid w:val="0087657D"/>
    <w:rsid w:val="00877659"/>
    <w:rsid w:val="00877EF1"/>
    <w:rsid w:val="008827B7"/>
    <w:rsid w:val="00882F4B"/>
    <w:rsid w:val="0088420B"/>
    <w:rsid w:val="00885E1D"/>
    <w:rsid w:val="00887018"/>
    <w:rsid w:val="00890ED7"/>
    <w:rsid w:val="00897D9C"/>
    <w:rsid w:val="008A3143"/>
    <w:rsid w:val="008A4A09"/>
    <w:rsid w:val="008A5784"/>
    <w:rsid w:val="008B0116"/>
    <w:rsid w:val="008B12D2"/>
    <w:rsid w:val="008B2BC0"/>
    <w:rsid w:val="008B4F67"/>
    <w:rsid w:val="008C02B3"/>
    <w:rsid w:val="008D057E"/>
    <w:rsid w:val="008D57C4"/>
    <w:rsid w:val="008D6ACA"/>
    <w:rsid w:val="008D7B8E"/>
    <w:rsid w:val="008E0E3B"/>
    <w:rsid w:val="008E1DD5"/>
    <w:rsid w:val="008E5DBB"/>
    <w:rsid w:val="008E6010"/>
    <w:rsid w:val="008E6503"/>
    <w:rsid w:val="008F4027"/>
    <w:rsid w:val="008F4228"/>
    <w:rsid w:val="008F61D1"/>
    <w:rsid w:val="008F7EAA"/>
    <w:rsid w:val="009042CF"/>
    <w:rsid w:val="009101B8"/>
    <w:rsid w:val="009105D5"/>
    <w:rsid w:val="009121E1"/>
    <w:rsid w:val="00916361"/>
    <w:rsid w:val="00922266"/>
    <w:rsid w:val="00925BB7"/>
    <w:rsid w:val="00926AB4"/>
    <w:rsid w:val="009305B5"/>
    <w:rsid w:val="0093444F"/>
    <w:rsid w:val="009408BD"/>
    <w:rsid w:val="009412CF"/>
    <w:rsid w:val="009439A9"/>
    <w:rsid w:val="00943FE5"/>
    <w:rsid w:val="009503BE"/>
    <w:rsid w:val="00956C81"/>
    <w:rsid w:val="0096214F"/>
    <w:rsid w:val="00963F96"/>
    <w:rsid w:val="009648F2"/>
    <w:rsid w:val="00964A43"/>
    <w:rsid w:val="0096536B"/>
    <w:rsid w:val="00967854"/>
    <w:rsid w:val="00967991"/>
    <w:rsid w:val="00974411"/>
    <w:rsid w:val="00975E34"/>
    <w:rsid w:val="00977223"/>
    <w:rsid w:val="00980B65"/>
    <w:rsid w:val="00983D68"/>
    <w:rsid w:val="0098780E"/>
    <w:rsid w:val="009929D3"/>
    <w:rsid w:val="00995289"/>
    <w:rsid w:val="009A07B4"/>
    <w:rsid w:val="009A088D"/>
    <w:rsid w:val="009A14CE"/>
    <w:rsid w:val="009A246D"/>
    <w:rsid w:val="009A2E8B"/>
    <w:rsid w:val="009A62B1"/>
    <w:rsid w:val="009A682D"/>
    <w:rsid w:val="009A79A2"/>
    <w:rsid w:val="009B4631"/>
    <w:rsid w:val="009B4BB2"/>
    <w:rsid w:val="009B5D62"/>
    <w:rsid w:val="009C0265"/>
    <w:rsid w:val="009C030D"/>
    <w:rsid w:val="009C0AFB"/>
    <w:rsid w:val="009C1CB6"/>
    <w:rsid w:val="009C2A7D"/>
    <w:rsid w:val="009D06FF"/>
    <w:rsid w:val="009D1AFF"/>
    <w:rsid w:val="009D23D0"/>
    <w:rsid w:val="009D294D"/>
    <w:rsid w:val="009D4C7D"/>
    <w:rsid w:val="009D5354"/>
    <w:rsid w:val="009E0984"/>
    <w:rsid w:val="009E1835"/>
    <w:rsid w:val="009E1ABA"/>
    <w:rsid w:val="009F0D11"/>
    <w:rsid w:val="009F0E07"/>
    <w:rsid w:val="009F1661"/>
    <w:rsid w:val="009F533B"/>
    <w:rsid w:val="009F5846"/>
    <w:rsid w:val="009F617B"/>
    <w:rsid w:val="009F6F85"/>
    <w:rsid w:val="009F7E07"/>
    <w:rsid w:val="00A02A18"/>
    <w:rsid w:val="00A04337"/>
    <w:rsid w:val="00A04BE4"/>
    <w:rsid w:val="00A12AE1"/>
    <w:rsid w:val="00A1545B"/>
    <w:rsid w:val="00A15A20"/>
    <w:rsid w:val="00A17BDA"/>
    <w:rsid w:val="00A21232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0AC5"/>
    <w:rsid w:val="00A42074"/>
    <w:rsid w:val="00A52336"/>
    <w:rsid w:val="00A53482"/>
    <w:rsid w:val="00A553F4"/>
    <w:rsid w:val="00A62C68"/>
    <w:rsid w:val="00A642AA"/>
    <w:rsid w:val="00A656F9"/>
    <w:rsid w:val="00A76223"/>
    <w:rsid w:val="00A773B0"/>
    <w:rsid w:val="00A842A1"/>
    <w:rsid w:val="00A847A9"/>
    <w:rsid w:val="00A915C6"/>
    <w:rsid w:val="00A925AC"/>
    <w:rsid w:val="00A92643"/>
    <w:rsid w:val="00A94695"/>
    <w:rsid w:val="00AA26D1"/>
    <w:rsid w:val="00AA2865"/>
    <w:rsid w:val="00AA404B"/>
    <w:rsid w:val="00AB3935"/>
    <w:rsid w:val="00AB3C81"/>
    <w:rsid w:val="00AB4D99"/>
    <w:rsid w:val="00AB5E46"/>
    <w:rsid w:val="00AB743A"/>
    <w:rsid w:val="00AB783F"/>
    <w:rsid w:val="00AC03B0"/>
    <w:rsid w:val="00AC0405"/>
    <w:rsid w:val="00AC0B22"/>
    <w:rsid w:val="00AC2E2F"/>
    <w:rsid w:val="00AC5699"/>
    <w:rsid w:val="00AC7537"/>
    <w:rsid w:val="00AD0700"/>
    <w:rsid w:val="00AD0998"/>
    <w:rsid w:val="00AD1484"/>
    <w:rsid w:val="00AD49E1"/>
    <w:rsid w:val="00AD4BB3"/>
    <w:rsid w:val="00AD4E75"/>
    <w:rsid w:val="00AD4F7D"/>
    <w:rsid w:val="00AD53E7"/>
    <w:rsid w:val="00AE20EC"/>
    <w:rsid w:val="00AE3937"/>
    <w:rsid w:val="00AE5616"/>
    <w:rsid w:val="00AF11FE"/>
    <w:rsid w:val="00AF26AA"/>
    <w:rsid w:val="00AF753C"/>
    <w:rsid w:val="00B009B0"/>
    <w:rsid w:val="00B0376C"/>
    <w:rsid w:val="00B0414B"/>
    <w:rsid w:val="00B075CA"/>
    <w:rsid w:val="00B10AE6"/>
    <w:rsid w:val="00B12383"/>
    <w:rsid w:val="00B1255A"/>
    <w:rsid w:val="00B1259C"/>
    <w:rsid w:val="00B13BEC"/>
    <w:rsid w:val="00B17A21"/>
    <w:rsid w:val="00B20B8B"/>
    <w:rsid w:val="00B21136"/>
    <w:rsid w:val="00B2295E"/>
    <w:rsid w:val="00B236C9"/>
    <w:rsid w:val="00B23CD1"/>
    <w:rsid w:val="00B23DD6"/>
    <w:rsid w:val="00B248BA"/>
    <w:rsid w:val="00B25140"/>
    <w:rsid w:val="00B25631"/>
    <w:rsid w:val="00B2794C"/>
    <w:rsid w:val="00B303CC"/>
    <w:rsid w:val="00B3214F"/>
    <w:rsid w:val="00B3525C"/>
    <w:rsid w:val="00B3617D"/>
    <w:rsid w:val="00B37300"/>
    <w:rsid w:val="00B37F89"/>
    <w:rsid w:val="00B407FB"/>
    <w:rsid w:val="00B42BA5"/>
    <w:rsid w:val="00B43F2A"/>
    <w:rsid w:val="00B44E85"/>
    <w:rsid w:val="00B46396"/>
    <w:rsid w:val="00B50B19"/>
    <w:rsid w:val="00B52AD1"/>
    <w:rsid w:val="00B53325"/>
    <w:rsid w:val="00B53AFB"/>
    <w:rsid w:val="00B54020"/>
    <w:rsid w:val="00B54072"/>
    <w:rsid w:val="00B557F2"/>
    <w:rsid w:val="00B5649B"/>
    <w:rsid w:val="00B63806"/>
    <w:rsid w:val="00B64322"/>
    <w:rsid w:val="00B673BC"/>
    <w:rsid w:val="00B71F8E"/>
    <w:rsid w:val="00B75CE0"/>
    <w:rsid w:val="00B77281"/>
    <w:rsid w:val="00B81E43"/>
    <w:rsid w:val="00B83093"/>
    <w:rsid w:val="00B86714"/>
    <w:rsid w:val="00B91AAB"/>
    <w:rsid w:val="00B91AC7"/>
    <w:rsid w:val="00B922EA"/>
    <w:rsid w:val="00B927BA"/>
    <w:rsid w:val="00BA03B7"/>
    <w:rsid w:val="00BA188B"/>
    <w:rsid w:val="00BA281C"/>
    <w:rsid w:val="00BA3748"/>
    <w:rsid w:val="00BB0C74"/>
    <w:rsid w:val="00BB0D0D"/>
    <w:rsid w:val="00BB0F03"/>
    <w:rsid w:val="00BB3378"/>
    <w:rsid w:val="00BB4CB0"/>
    <w:rsid w:val="00BB5C96"/>
    <w:rsid w:val="00BB6EEE"/>
    <w:rsid w:val="00BC40E5"/>
    <w:rsid w:val="00BC46BF"/>
    <w:rsid w:val="00BC6F52"/>
    <w:rsid w:val="00BD1EAA"/>
    <w:rsid w:val="00BD207F"/>
    <w:rsid w:val="00BD29F4"/>
    <w:rsid w:val="00BD4CCC"/>
    <w:rsid w:val="00BD52E4"/>
    <w:rsid w:val="00BD58DD"/>
    <w:rsid w:val="00BE2BF9"/>
    <w:rsid w:val="00BE331C"/>
    <w:rsid w:val="00BE3BDB"/>
    <w:rsid w:val="00BE3FFC"/>
    <w:rsid w:val="00BE4A26"/>
    <w:rsid w:val="00BE6619"/>
    <w:rsid w:val="00BF1472"/>
    <w:rsid w:val="00BF1B1A"/>
    <w:rsid w:val="00BF3E0A"/>
    <w:rsid w:val="00C02059"/>
    <w:rsid w:val="00C0417D"/>
    <w:rsid w:val="00C047C0"/>
    <w:rsid w:val="00C04935"/>
    <w:rsid w:val="00C05C5C"/>
    <w:rsid w:val="00C06FDC"/>
    <w:rsid w:val="00C071D8"/>
    <w:rsid w:val="00C14ED2"/>
    <w:rsid w:val="00C1548C"/>
    <w:rsid w:val="00C20AC2"/>
    <w:rsid w:val="00C22392"/>
    <w:rsid w:val="00C228D8"/>
    <w:rsid w:val="00C26C83"/>
    <w:rsid w:val="00C32284"/>
    <w:rsid w:val="00C33069"/>
    <w:rsid w:val="00C352D3"/>
    <w:rsid w:val="00C4244D"/>
    <w:rsid w:val="00C42B84"/>
    <w:rsid w:val="00C43EBE"/>
    <w:rsid w:val="00C44393"/>
    <w:rsid w:val="00C44876"/>
    <w:rsid w:val="00C472C7"/>
    <w:rsid w:val="00C54F6B"/>
    <w:rsid w:val="00C57114"/>
    <w:rsid w:val="00C5762A"/>
    <w:rsid w:val="00C60BEC"/>
    <w:rsid w:val="00C6167F"/>
    <w:rsid w:val="00C64E2B"/>
    <w:rsid w:val="00C65305"/>
    <w:rsid w:val="00C65F62"/>
    <w:rsid w:val="00C70432"/>
    <w:rsid w:val="00C738D8"/>
    <w:rsid w:val="00C769B3"/>
    <w:rsid w:val="00C7768E"/>
    <w:rsid w:val="00C8151D"/>
    <w:rsid w:val="00C819BE"/>
    <w:rsid w:val="00C82CCF"/>
    <w:rsid w:val="00C83E86"/>
    <w:rsid w:val="00C84D98"/>
    <w:rsid w:val="00C8581F"/>
    <w:rsid w:val="00C85F36"/>
    <w:rsid w:val="00C8628B"/>
    <w:rsid w:val="00C871F9"/>
    <w:rsid w:val="00C9047C"/>
    <w:rsid w:val="00C91ABF"/>
    <w:rsid w:val="00C933EE"/>
    <w:rsid w:val="00C975A0"/>
    <w:rsid w:val="00CA1E06"/>
    <w:rsid w:val="00CA200F"/>
    <w:rsid w:val="00CA2111"/>
    <w:rsid w:val="00CA3A9F"/>
    <w:rsid w:val="00CA7BD6"/>
    <w:rsid w:val="00CB2397"/>
    <w:rsid w:val="00CB573F"/>
    <w:rsid w:val="00CB706D"/>
    <w:rsid w:val="00CB7848"/>
    <w:rsid w:val="00CC427E"/>
    <w:rsid w:val="00CC6523"/>
    <w:rsid w:val="00CC65F2"/>
    <w:rsid w:val="00CD03A8"/>
    <w:rsid w:val="00CD24CD"/>
    <w:rsid w:val="00CD2EEE"/>
    <w:rsid w:val="00CD4279"/>
    <w:rsid w:val="00CD6774"/>
    <w:rsid w:val="00CD7357"/>
    <w:rsid w:val="00CE2A69"/>
    <w:rsid w:val="00CE3047"/>
    <w:rsid w:val="00CE355A"/>
    <w:rsid w:val="00CE41A4"/>
    <w:rsid w:val="00CE4311"/>
    <w:rsid w:val="00CE60DD"/>
    <w:rsid w:val="00CF0D2A"/>
    <w:rsid w:val="00CF25E4"/>
    <w:rsid w:val="00CF3E48"/>
    <w:rsid w:val="00CF5024"/>
    <w:rsid w:val="00CF5785"/>
    <w:rsid w:val="00CF7389"/>
    <w:rsid w:val="00D028D3"/>
    <w:rsid w:val="00D03F40"/>
    <w:rsid w:val="00D1383B"/>
    <w:rsid w:val="00D14FEF"/>
    <w:rsid w:val="00D16C03"/>
    <w:rsid w:val="00D215C0"/>
    <w:rsid w:val="00D220B0"/>
    <w:rsid w:val="00D2422F"/>
    <w:rsid w:val="00D30716"/>
    <w:rsid w:val="00D31660"/>
    <w:rsid w:val="00D3519E"/>
    <w:rsid w:val="00D427C2"/>
    <w:rsid w:val="00D45080"/>
    <w:rsid w:val="00D45825"/>
    <w:rsid w:val="00D45FBA"/>
    <w:rsid w:val="00D460AC"/>
    <w:rsid w:val="00D46484"/>
    <w:rsid w:val="00D465D4"/>
    <w:rsid w:val="00D4776C"/>
    <w:rsid w:val="00D50B03"/>
    <w:rsid w:val="00D523DC"/>
    <w:rsid w:val="00D54DC8"/>
    <w:rsid w:val="00D575D2"/>
    <w:rsid w:val="00D57909"/>
    <w:rsid w:val="00D60770"/>
    <w:rsid w:val="00D61A50"/>
    <w:rsid w:val="00D62E7C"/>
    <w:rsid w:val="00D63014"/>
    <w:rsid w:val="00D6413B"/>
    <w:rsid w:val="00D6415A"/>
    <w:rsid w:val="00D64B75"/>
    <w:rsid w:val="00D65E7E"/>
    <w:rsid w:val="00D66241"/>
    <w:rsid w:val="00D67F17"/>
    <w:rsid w:val="00D76409"/>
    <w:rsid w:val="00D76FD8"/>
    <w:rsid w:val="00D803AF"/>
    <w:rsid w:val="00D815DA"/>
    <w:rsid w:val="00D8545E"/>
    <w:rsid w:val="00D912D9"/>
    <w:rsid w:val="00D91879"/>
    <w:rsid w:val="00D91B0B"/>
    <w:rsid w:val="00D91C09"/>
    <w:rsid w:val="00D923C9"/>
    <w:rsid w:val="00D924C8"/>
    <w:rsid w:val="00D929F4"/>
    <w:rsid w:val="00D93109"/>
    <w:rsid w:val="00DA0205"/>
    <w:rsid w:val="00DA4069"/>
    <w:rsid w:val="00DA4CFE"/>
    <w:rsid w:val="00DA64A3"/>
    <w:rsid w:val="00DA7FD0"/>
    <w:rsid w:val="00DB054B"/>
    <w:rsid w:val="00DB3485"/>
    <w:rsid w:val="00DB4A07"/>
    <w:rsid w:val="00DB5D53"/>
    <w:rsid w:val="00DC0C51"/>
    <w:rsid w:val="00DC56EB"/>
    <w:rsid w:val="00DC700B"/>
    <w:rsid w:val="00DC73B2"/>
    <w:rsid w:val="00DC7417"/>
    <w:rsid w:val="00DD1311"/>
    <w:rsid w:val="00DD1DE0"/>
    <w:rsid w:val="00DD2166"/>
    <w:rsid w:val="00DD3B19"/>
    <w:rsid w:val="00DE3518"/>
    <w:rsid w:val="00DE3EEF"/>
    <w:rsid w:val="00DE4E39"/>
    <w:rsid w:val="00DE591B"/>
    <w:rsid w:val="00DE5AA8"/>
    <w:rsid w:val="00DE6496"/>
    <w:rsid w:val="00DE6873"/>
    <w:rsid w:val="00DE7D0B"/>
    <w:rsid w:val="00DF0EA7"/>
    <w:rsid w:val="00DF3880"/>
    <w:rsid w:val="00DF6CB9"/>
    <w:rsid w:val="00E01D82"/>
    <w:rsid w:val="00E03745"/>
    <w:rsid w:val="00E04990"/>
    <w:rsid w:val="00E05048"/>
    <w:rsid w:val="00E1179C"/>
    <w:rsid w:val="00E12775"/>
    <w:rsid w:val="00E12959"/>
    <w:rsid w:val="00E12C66"/>
    <w:rsid w:val="00E16BF9"/>
    <w:rsid w:val="00E251B7"/>
    <w:rsid w:val="00E30B37"/>
    <w:rsid w:val="00E30C6B"/>
    <w:rsid w:val="00E318EF"/>
    <w:rsid w:val="00E3508D"/>
    <w:rsid w:val="00E36F16"/>
    <w:rsid w:val="00E36F42"/>
    <w:rsid w:val="00E4223B"/>
    <w:rsid w:val="00E464DE"/>
    <w:rsid w:val="00E46C36"/>
    <w:rsid w:val="00E46E6B"/>
    <w:rsid w:val="00E4735F"/>
    <w:rsid w:val="00E50A37"/>
    <w:rsid w:val="00E515DA"/>
    <w:rsid w:val="00E52B36"/>
    <w:rsid w:val="00E54058"/>
    <w:rsid w:val="00E549C4"/>
    <w:rsid w:val="00E55B12"/>
    <w:rsid w:val="00E638D1"/>
    <w:rsid w:val="00E6407C"/>
    <w:rsid w:val="00E640BA"/>
    <w:rsid w:val="00E64FE1"/>
    <w:rsid w:val="00E659F5"/>
    <w:rsid w:val="00E67B06"/>
    <w:rsid w:val="00E717D2"/>
    <w:rsid w:val="00E7265C"/>
    <w:rsid w:val="00E75370"/>
    <w:rsid w:val="00E75BAB"/>
    <w:rsid w:val="00E77748"/>
    <w:rsid w:val="00E8146D"/>
    <w:rsid w:val="00E825D6"/>
    <w:rsid w:val="00E83BA3"/>
    <w:rsid w:val="00E849D5"/>
    <w:rsid w:val="00E86228"/>
    <w:rsid w:val="00E9146E"/>
    <w:rsid w:val="00E918C6"/>
    <w:rsid w:val="00E920A8"/>
    <w:rsid w:val="00E9254D"/>
    <w:rsid w:val="00E92C85"/>
    <w:rsid w:val="00E94414"/>
    <w:rsid w:val="00E95674"/>
    <w:rsid w:val="00E95A65"/>
    <w:rsid w:val="00EA1E5A"/>
    <w:rsid w:val="00EA3FCC"/>
    <w:rsid w:val="00EA54AB"/>
    <w:rsid w:val="00EA54D6"/>
    <w:rsid w:val="00EA640C"/>
    <w:rsid w:val="00EA6569"/>
    <w:rsid w:val="00EB03A2"/>
    <w:rsid w:val="00EB3EA7"/>
    <w:rsid w:val="00EB6FB1"/>
    <w:rsid w:val="00EB748D"/>
    <w:rsid w:val="00EC0330"/>
    <w:rsid w:val="00EC086F"/>
    <w:rsid w:val="00EC09A2"/>
    <w:rsid w:val="00EC46F9"/>
    <w:rsid w:val="00EC7D7F"/>
    <w:rsid w:val="00ED113B"/>
    <w:rsid w:val="00ED38C6"/>
    <w:rsid w:val="00ED68B4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05C4E"/>
    <w:rsid w:val="00F10A8B"/>
    <w:rsid w:val="00F11DCF"/>
    <w:rsid w:val="00F14A8A"/>
    <w:rsid w:val="00F1502F"/>
    <w:rsid w:val="00F20EF2"/>
    <w:rsid w:val="00F223E7"/>
    <w:rsid w:val="00F240F1"/>
    <w:rsid w:val="00F24501"/>
    <w:rsid w:val="00F25A38"/>
    <w:rsid w:val="00F26303"/>
    <w:rsid w:val="00F30097"/>
    <w:rsid w:val="00F33669"/>
    <w:rsid w:val="00F346C9"/>
    <w:rsid w:val="00F41C67"/>
    <w:rsid w:val="00F44081"/>
    <w:rsid w:val="00F44BFB"/>
    <w:rsid w:val="00F550BB"/>
    <w:rsid w:val="00F55A6B"/>
    <w:rsid w:val="00F569DC"/>
    <w:rsid w:val="00F60484"/>
    <w:rsid w:val="00F633BC"/>
    <w:rsid w:val="00F65A99"/>
    <w:rsid w:val="00F67BAE"/>
    <w:rsid w:val="00F700BD"/>
    <w:rsid w:val="00F70938"/>
    <w:rsid w:val="00F725CD"/>
    <w:rsid w:val="00F74F2E"/>
    <w:rsid w:val="00F81641"/>
    <w:rsid w:val="00F82316"/>
    <w:rsid w:val="00F8362A"/>
    <w:rsid w:val="00F83829"/>
    <w:rsid w:val="00F83AA0"/>
    <w:rsid w:val="00F866F0"/>
    <w:rsid w:val="00F9598D"/>
    <w:rsid w:val="00F97A60"/>
    <w:rsid w:val="00FA425E"/>
    <w:rsid w:val="00FA69CF"/>
    <w:rsid w:val="00FB0DF8"/>
    <w:rsid w:val="00FB102B"/>
    <w:rsid w:val="00FB2BDD"/>
    <w:rsid w:val="00FB7061"/>
    <w:rsid w:val="00FC3671"/>
    <w:rsid w:val="00FD4ED8"/>
    <w:rsid w:val="00FD50D9"/>
    <w:rsid w:val="00FD53CE"/>
    <w:rsid w:val="00FE15E3"/>
    <w:rsid w:val="00FE46F9"/>
    <w:rsid w:val="00FF2167"/>
    <w:rsid w:val="00FF2D46"/>
    <w:rsid w:val="00FF5126"/>
    <w:rsid w:val="00FF64B5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8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78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786B"/>
  </w:style>
  <w:style w:type="paragraph" w:styleId="a6">
    <w:name w:val="Body Text"/>
    <w:basedOn w:val="a"/>
    <w:rsid w:val="0086786B"/>
    <w:rPr>
      <w:sz w:val="28"/>
      <w:szCs w:val="20"/>
    </w:rPr>
  </w:style>
  <w:style w:type="paragraph" w:customStyle="1" w:styleId="ConsPlusNormal">
    <w:name w:val="ConsPlusNormal"/>
    <w:rsid w:val="0086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78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67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7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86786B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476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76647"/>
    <w:rPr>
      <w:sz w:val="24"/>
      <w:szCs w:val="24"/>
    </w:rPr>
  </w:style>
  <w:style w:type="paragraph" w:styleId="ad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List Paragraph"/>
    <w:basedOn w:val="a"/>
    <w:qFormat/>
    <w:rsid w:val="00161449"/>
    <w:pPr>
      <w:ind w:left="708"/>
    </w:pPr>
  </w:style>
  <w:style w:type="paragraph" w:customStyle="1" w:styleId="af">
    <w:name w:val="Знак Знак Знак Знак Знак Знак Знак"/>
    <w:basedOn w:val="a"/>
    <w:rsid w:val="00AB3C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06C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006C00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4B3DA8"/>
  </w:style>
  <w:style w:type="character" w:styleId="af0">
    <w:name w:val="Strong"/>
    <w:basedOn w:val="a0"/>
    <w:uiPriority w:val="22"/>
    <w:qFormat/>
    <w:rsid w:val="00ED38C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C769B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B3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rsid w:val="003E09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54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16727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13</cp:revision>
  <cp:lastPrinted>2018-12-29T07:20:00Z</cp:lastPrinted>
  <dcterms:created xsi:type="dcterms:W3CDTF">2013-11-14T06:35:00Z</dcterms:created>
  <dcterms:modified xsi:type="dcterms:W3CDTF">2018-12-29T12:54:00Z</dcterms:modified>
</cp:coreProperties>
</file>