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D954A7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B32DF0"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DF0"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</w:t>
      </w:r>
      <w:r w:rsidR="00D954A7"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2DF0" w:rsidRPr="00D954A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A647D0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4413">
        <w:rPr>
          <w:rFonts w:ascii="Times New Roman" w:hAnsi="Times New Roman" w:cs="Times New Roman"/>
          <w:sz w:val="28"/>
          <w:szCs w:val="28"/>
        </w:rPr>
        <w:t>Тюшинского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E1CB6">
        <w:rPr>
          <w:rFonts w:ascii="Times New Roman" w:hAnsi="Times New Roman" w:cs="Times New Roman"/>
          <w:sz w:val="28"/>
          <w:szCs w:val="28"/>
        </w:rPr>
        <w:t>Тюшинского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679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679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5E1CB6">
        <w:rPr>
          <w:rFonts w:ascii="Times New Roman" w:hAnsi="Times New Roman" w:cs="Times New Roman"/>
          <w:sz w:val="28"/>
          <w:szCs w:val="28"/>
        </w:rPr>
        <w:t>Тюшинского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0558">
        <w:rPr>
          <w:rFonts w:ascii="Times New Roman" w:hAnsi="Times New Roman" w:cs="Times New Roman"/>
          <w:sz w:val="28"/>
          <w:szCs w:val="28"/>
        </w:rPr>
        <w:t>0,</w:t>
      </w:r>
      <w:r w:rsidR="00336CE8" w:rsidRPr="00520558">
        <w:rPr>
          <w:rFonts w:ascii="Times New Roman" w:hAnsi="Times New Roman" w:cs="Times New Roman"/>
          <w:sz w:val="28"/>
          <w:szCs w:val="28"/>
        </w:rPr>
        <w:t>3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lastRenderedPageBreak/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336CE8" w:rsidRPr="00060273" w:rsidRDefault="00336CE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административно-деловых центров и торговых центров (комплексов) общей площадью более 500  квадратных метров и помещений в них.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5E1CB6">
        <w:rPr>
          <w:rFonts w:ascii="Times New Roman" w:hAnsi="Times New Roman" w:cs="Times New Roman"/>
          <w:sz w:val="28"/>
          <w:szCs w:val="28"/>
        </w:rPr>
        <w:t>Тюшинского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58">
        <w:rPr>
          <w:rFonts w:ascii="Times New Roman" w:hAnsi="Times New Roman" w:cs="Times New Roman"/>
          <w:sz w:val="28"/>
          <w:szCs w:val="28"/>
        </w:rPr>
        <w:t>1) н</w:t>
      </w:r>
      <w:r w:rsidR="00907589" w:rsidRPr="00520558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  <w:proofErr w:type="gramEnd"/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п</w:t>
      </w:r>
      <w:r w:rsidR="00907589" w:rsidRPr="00520558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3) н</w:t>
      </w:r>
      <w:r w:rsidR="00907589" w:rsidRPr="00520558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</w:t>
      </w:r>
      <w:r w:rsidR="00907589" w:rsidRPr="0052055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 исключением гаражей и </w:t>
      </w:r>
      <w:proofErr w:type="spellStart"/>
      <w:r w:rsidR="00907589" w:rsidRPr="0052055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907589" w:rsidRPr="00520558"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907589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967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BB096D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BB096D">
        <w:rPr>
          <w:rFonts w:ascii="Times New Roman" w:hAnsi="Times New Roman" w:cs="Times New Roman"/>
          <w:sz w:val="28"/>
          <w:szCs w:val="28"/>
        </w:rPr>
        <w:t xml:space="preserve"> Кардымовского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336CE8">
        <w:rPr>
          <w:rFonts w:ascii="Times New Roman" w:hAnsi="Times New Roman" w:cs="Times New Roman"/>
          <w:sz w:val="28"/>
          <w:szCs w:val="28"/>
        </w:rPr>
        <w:t xml:space="preserve">18.11.2016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36CE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336CE8">
        <w:rPr>
          <w:rFonts w:ascii="Times New Roman" w:hAnsi="Times New Roman" w:cs="Times New Roman"/>
          <w:sz w:val="28"/>
          <w:szCs w:val="28"/>
        </w:rPr>
        <w:t>установлении налога на имущество физических лиц на территории Тюшинского сельского поселения Кардымовского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589" w:rsidRDefault="00907589" w:rsidP="00967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336CE8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336CE8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967913">
        <w:rPr>
          <w:rFonts w:ascii="Times New Roman" w:hAnsi="Times New Roman" w:cs="Times New Roman"/>
          <w:sz w:val="28"/>
          <w:szCs w:val="28"/>
        </w:rPr>
        <w:t xml:space="preserve">30.11.2017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67913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967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7913">
        <w:rPr>
          <w:rFonts w:ascii="Times New Roman" w:hAnsi="Times New Roman" w:cs="Times New Roman"/>
          <w:sz w:val="28"/>
          <w:szCs w:val="28"/>
        </w:rPr>
        <w:t xml:space="preserve">Положение о налоге на имущество физических лиц на территории Тюшинского сельского поселения Кардымовского района Смоленской области утвержденное 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67913">
        <w:rPr>
          <w:rFonts w:ascii="Times New Roman" w:hAnsi="Times New Roman" w:cs="Times New Roman"/>
          <w:sz w:val="28"/>
          <w:szCs w:val="28"/>
        </w:rPr>
        <w:t xml:space="preserve">Тюшинского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96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7913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967913">
        <w:rPr>
          <w:rFonts w:ascii="Times New Roman" w:hAnsi="Times New Roman" w:cs="Times New Roman"/>
          <w:sz w:val="28"/>
          <w:szCs w:val="28"/>
        </w:rPr>
        <w:t xml:space="preserve">18.11.2016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67913">
        <w:rPr>
          <w:rFonts w:ascii="Times New Roman" w:hAnsi="Times New Roman" w:cs="Times New Roman"/>
          <w:sz w:val="28"/>
          <w:szCs w:val="28"/>
        </w:rPr>
        <w:t xml:space="preserve"> 25»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589" w:rsidRPr="00057AFD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7589" w:rsidRPr="00967913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footerReference w:type="default" r:id="rId9"/>
      <w:foot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16" w:rsidRDefault="00DA4D16" w:rsidP="00907589">
      <w:pPr>
        <w:spacing w:after="0" w:line="240" w:lineRule="auto"/>
      </w:pPr>
      <w:r>
        <w:separator/>
      </w:r>
    </w:p>
  </w:endnote>
  <w:endnote w:type="continuationSeparator" w:id="0">
    <w:p w:rsidR="00DA4D16" w:rsidRDefault="00DA4D16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16" w:rsidRDefault="00DA4D16" w:rsidP="00907589">
      <w:pPr>
        <w:spacing w:after="0" w:line="240" w:lineRule="auto"/>
      </w:pPr>
      <w:r>
        <w:separator/>
      </w:r>
    </w:p>
  </w:footnote>
  <w:footnote w:type="continuationSeparator" w:id="0">
    <w:p w:rsidR="00DA4D16" w:rsidRDefault="00DA4D16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3569CB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D954A7">
          <w:rPr>
            <w:noProof/>
          </w:rPr>
          <w:t>3</w:t>
        </w:r>
        <w:r>
          <w:fldChar w:fldCharType="end"/>
        </w:r>
      </w:p>
    </w:sdtContent>
  </w:sdt>
  <w:p w:rsidR="003A59E9" w:rsidRDefault="00D954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9CB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2DF0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4A7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2AFE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9</cp:revision>
  <cp:lastPrinted>2018-11-06T07:29:00Z</cp:lastPrinted>
  <dcterms:created xsi:type="dcterms:W3CDTF">2018-08-30T12:56:00Z</dcterms:created>
  <dcterms:modified xsi:type="dcterms:W3CDTF">2018-11-07T07:21:00Z</dcterms:modified>
</cp:coreProperties>
</file>