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3B3257">
        <w:rPr>
          <w:b/>
          <w:sz w:val="28"/>
          <w:szCs w:val="28"/>
          <w:u w:val="single"/>
        </w:rPr>
        <w:t>за январь 2023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3B3257" w:rsidP="00D64235">
      <w:pPr>
        <w:ind w:firstLine="720"/>
        <w:jc w:val="both"/>
      </w:pPr>
      <w:r>
        <w:t>В  январе</w:t>
      </w:r>
      <w:r w:rsidR="0019173C">
        <w:t xml:space="preserve"> </w:t>
      </w:r>
      <w:r>
        <w:t xml:space="preserve"> 2023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2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два) письменных обращения</w:t>
      </w:r>
      <w:r w:rsidR="006813A7" w:rsidRPr="00621C2A">
        <w:rPr>
          <w:color w:val="000000" w:themeColor="text1"/>
        </w:rPr>
        <w:t>.</w:t>
      </w:r>
      <w:r w:rsidR="00FD42FB">
        <w:t xml:space="preserve"> Поступившие обращения</w:t>
      </w:r>
      <w:r w:rsidR="006F3982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B325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3B3257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</w:t>
      </w:r>
      <w:r w:rsidR="003B3257">
        <w:rPr>
          <w:color w:val="000000" w:themeColor="text1"/>
          <w:u w:val="single"/>
        </w:rPr>
        <w:t>2</w:t>
      </w:r>
      <w:r w:rsidRPr="00621C2A">
        <w:rPr>
          <w:color w:val="000000" w:themeColor="text1"/>
          <w:u w:val="single"/>
        </w:rPr>
        <w:t xml:space="preserve"> </w:t>
      </w:r>
      <w:r w:rsidR="003B3257">
        <w:rPr>
          <w:color w:val="000000" w:themeColor="text1"/>
        </w:rPr>
        <w:t>обращения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3B3257">
        <w:rPr>
          <w:color w:val="000000" w:themeColor="text1"/>
          <w:u w:val="single"/>
        </w:rPr>
        <w:t>2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FD42FB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B3257" w:rsidP="00342D7F">
      <w:pPr>
        <w:ind w:firstLine="720"/>
        <w:jc w:val="both"/>
        <w:rPr>
          <w:color w:val="000000" w:themeColor="text1"/>
        </w:rPr>
      </w:pPr>
      <w:r>
        <w:t>В январе 2023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3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(три) устных обращения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3B325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B32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3B3257">
        <w:rPr>
          <w:color w:val="000000" w:themeColor="text1"/>
          <w:u w:val="single"/>
        </w:rPr>
        <w:t>3</w:t>
      </w:r>
      <w:r w:rsidR="003B3257">
        <w:rPr>
          <w:color w:val="000000" w:themeColor="text1"/>
        </w:rPr>
        <w:t xml:space="preserve"> обращения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3B3257">
        <w:rPr>
          <w:color w:val="000000" w:themeColor="text1"/>
          <w:u w:val="single"/>
        </w:rPr>
        <w:t>3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A1F" w:rsidRDefault="006C6A1F" w:rsidP="00DF3ABA">
      <w:r>
        <w:separator/>
      </w:r>
    </w:p>
  </w:endnote>
  <w:endnote w:type="continuationSeparator" w:id="1">
    <w:p w:rsidR="006C6A1F" w:rsidRDefault="006C6A1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A1F" w:rsidRDefault="006C6A1F" w:rsidP="00DF3ABA">
      <w:r>
        <w:separator/>
      </w:r>
    </w:p>
  </w:footnote>
  <w:footnote w:type="continuationSeparator" w:id="1">
    <w:p w:rsidR="006C6A1F" w:rsidRDefault="006C6A1F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257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A1F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46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2023-01-02T10:26:00Z</dcterms:created>
  <dcterms:modified xsi:type="dcterms:W3CDTF">2023-02-01T08:03:00Z</dcterms:modified>
</cp:coreProperties>
</file>