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1C" w:rsidRPr="00F2006F" w:rsidRDefault="00224A1C" w:rsidP="0094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A1C" w:rsidRPr="00F2006F" w:rsidRDefault="00943E0F" w:rsidP="0094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Анализ </w:t>
      </w:r>
      <w:r w:rsidR="00224A1C" w:rsidRPr="00F2006F">
        <w:rPr>
          <w:rFonts w:ascii="Times New Roman" w:eastAsia="Times New Roman" w:hAnsi="Times New Roman" w:cs="Times New Roman"/>
          <w:b/>
          <w:bCs/>
          <w:sz w:val="28"/>
          <w:szCs w:val="28"/>
        </w:rPr>
        <w:t> сведений о доходах, расходах об имуществе и</w:t>
      </w:r>
    </w:p>
    <w:p w:rsidR="00F2006F" w:rsidRDefault="00224A1C" w:rsidP="0098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2006F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F200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1BC3"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имущественного характера за 2022</w:t>
      </w:r>
      <w:r w:rsidRPr="00F200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82A27" w:rsidRPr="00F2006F" w:rsidRDefault="00982A27" w:rsidP="009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A1C" w:rsidRPr="00F2006F" w:rsidRDefault="00F2006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 о муниципальной службе и противодействии коррупции прошла кампания по предоставлению сведений о доходах, расходах об имуществе и обязательствах имущественного характера лиц, замещающих должности муниципальной службы,</w:t>
      </w:r>
      <w:r w:rsidR="00521BC3">
        <w:rPr>
          <w:rFonts w:ascii="Times New Roman" w:eastAsia="Times New Roman" w:hAnsi="Times New Roman" w:cs="Times New Roman"/>
          <w:sz w:val="28"/>
          <w:szCs w:val="28"/>
        </w:rPr>
        <w:t xml:space="preserve"> а также членов их семей за 2022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 год (далее – сведения о доходах).</w:t>
      </w:r>
    </w:p>
    <w:p w:rsidR="00224A1C" w:rsidRPr="00F2006F" w:rsidRDefault="00F2006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В соответствии с Перечнем должностей муниципальной службы</w:t>
      </w:r>
      <w:r w:rsidR="00BB0436">
        <w:rPr>
          <w:rFonts w:ascii="Times New Roman" w:eastAsia="Times New Roman" w:hAnsi="Times New Roman" w:cs="Times New Roman"/>
          <w:sz w:val="28"/>
          <w:szCs w:val="28"/>
        </w:rPr>
        <w:t xml:space="preserve"> Тюшинского сельского поселения Кардымовского района Смоленской области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, при назначении 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  об имуществе и обязательствах имущественного характера своих супруги (супруга) и несовершеннолетних детей, утвержденным постановлением</w:t>
      </w:r>
      <w:r w:rsidR="00FE3F0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Тюшинского</w:t>
      </w:r>
      <w:proofErr w:type="gramEnd"/>
      <w:r w:rsidR="00FE3F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от 29.12.2015 года № 0113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, количество лиц, обязанных представлять сведения </w:t>
      </w:r>
      <w:proofErr w:type="gramStart"/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дохода</w:t>
      </w:r>
      <w:proofErr w:type="gramEnd"/>
      <w:r w:rsidR="00FE3F06">
        <w:rPr>
          <w:rFonts w:ascii="Times New Roman" w:eastAsia="Times New Roman" w:hAnsi="Times New Roman" w:cs="Times New Roman"/>
          <w:sz w:val="28"/>
          <w:szCs w:val="28"/>
        </w:rPr>
        <w:t xml:space="preserve">, расходах об имуществе и обязательствах </w:t>
      </w:r>
      <w:r w:rsidR="00521BC3">
        <w:rPr>
          <w:rFonts w:ascii="Times New Roman" w:eastAsia="Times New Roman" w:hAnsi="Times New Roman" w:cs="Times New Roman"/>
          <w:sz w:val="28"/>
          <w:szCs w:val="28"/>
        </w:rPr>
        <w:t>имущественного характера за 2022</w:t>
      </w:r>
      <w:r w:rsidR="00FE3F06">
        <w:rPr>
          <w:rFonts w:ascii="Times New Roman" w:eastAsia="Times New Roman" w:hAnsi="Times New Roman" w:cs="Times New Roman"/>
          <w:sz w:val="28"/>
          <w:szCs w:val="28"/>
        </w:rPr>
        <w:t xml:space="preserve"> год, составило 1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 человек. Проведен анализ сведений о доходах, расходах об имуществе и обязательствах имущественного характера лиц, замещающих должности муниципальной службы,</w:t>
      </w:r>
      <w:r w:rsidR="00521BC3">
        <w:rPr>
          <w:rFonts w:ascii="Times New Roman" w:eastAsia="Times New Roman" w:hAnsi="Times New Roman" w:cs="Times New Roman"/>
          <w:sz w:val="28"/>
          <w:szCs w:val="28"/>
        </w:rPr>
        <w:t xml:space="preserve"> а также членов их семей за 2022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 год (далее – сведения о доходах).  </w:t>
      </w:r>
      <w:r w:rsidR="00FE3F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ведения о доходах </w:t>
      </w:r>
      <w:r w:rsidR="00FE3F06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в срок, установленный законодательством.</w:t>
      </w:r>
    </w:p>
    <w:p w:rsidR="00224A1C" w:rsidRPr="00F2006F" w:rsidRDefault="00F2006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Анализ сведений о доходах проводился в два этапа: первичный и последующий.</w:t>
      </w:r>
    </w:p>
    <w:p w:rsidR="00224A1C" w:rsidRPr="00F2006F" w:rsidRDefault="00943E0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Первичный анализ сведений о доходах проводился при </w:t>
      </w:r>
      <w:r w:rsidR="00E51B0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справок о доходах, расходах, об имуществе и обязательствах имущественного характера (далее справка). На данном этапе проверялась правильность оформления справок, их соответствие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 (СПО «Справки БК») полнота заполнения всех реквизитов, проставление  подписей. Проверялось соответствие информации, содержащейся в справках Методическим рекомендациям по вопросам представления сведений о доходах, расходах, об имуществе и обязательствах имущественного характера и заполнения соот</w:t>
      </w:r>
      <w:r w:rsidR="00521BC3">
        <w:rPr>
          <w:rFonts w:ascii="Times New Roman" w:eastAsia="Times New Roman" w:hAnsi="Times New Roman" w:cs="Times New Roman"/>
          <w:sz w:val="28"/>
          <w:szCs w:val="28"/>
        </w:rPr>
        <w:t>ветствующей формы справки в 2023 году (за отчетный 2022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 xml:space="preserve"> год), разработанной Министерством труда и социальной защиты Российской Федерации. По результатам первичного анализа фактов неправильного заполнения справок не установлено.</w:t>
      </w:r>
    </w:p>
    <w:p w:rsidR="00224A1C" w:rsidRPr="00F2006F" w:rsidRDefault="00224A1C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06F">
        <w:rPr>
          <w:rFonts w:ascii="Times New Roman" w:eastAsia="Times New Roman" w:hAnsi="Times New Roman" w:cs="Times New Roman"/>
          <w:sz w:val="28"/>
          <w:szCs w:val="28"/>
        </w:rPr>
        <w:t>Последующий анализ сведений о доходах проведен путем:</w:t>
      </w:r>
    </w:p>
    <w:p w:rsidR="00224A1C" w:rsidRPr="00F2006F" w:rsidRDefault="00224A1C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06F">
        <w:rPr>
          <w:rFonts w:ascii="Times New Roman" w:eastAsia="Times New Roman" w:hAnsi="Times New Roman" w:cs="Times New Roman"/>
          <w:sz w:val="28"/>
          <w:szCs w:val="28"/>
        </w:rPr>
        <w:t>1) проверки логических связей внутри справки;</w:t>
      </w:r>
    </w:p>
    <w:p w:rsidR="00224A1C" w:rsidRPr="00F2006F" w:rsidRDefault="00224A1C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06F">
        <w:rPr>
          <w:rFonts w:ascii="Times New Roman" w:eastAsia="Times New Roman" w:hAnsi="Times New Roman" w:cs="Times New Roman"/>
          <w:sz w:val="28"/>
          <w:szCs w:val="28"/>
        </w:rPr>
        <w:t>2) сверки информации, содержащейся в справке, с информацией, содержащейся в справках за предыдущие отчетные периоды;</w:t>
      </w:r>
    </w:p>
    <w:p w:rsidR="00224A1C" w:rsidRPr="00F2006F" w:rsidRDefault="00224A1C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06F">
        <w:rPr>
          <w:rFonts w:ascii="Times New Roman" w:eastAsia="Times New Roman" w:hAnsi="Times New Roman" w:cs="Times New Roman"/>
          <w:sz w:val="28"/>
          <w:szCs w:val="28"/>
        </w:rPr>
        <w:lastRenderedPageBreak/>
        <w:t>3) установления наличия соответствующих документов в личном деле, касающихся состава семьи, количества лиц, сведения</w:t>
      </w:r>
      <w:r w:rsidR="00E51B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006F">
        <w:rPr>
          <w:rFonts w:ascii="Times New Roman" w:eastAsia="Times New Roman" w:hAnsi="Times New Roman" w:cs="Times New Roman"/>
          <w:sz w:val="28"/>
          <w:szCs w:val="28"/>
        </w:rPr>
        <w:t xml:space="preserve"> о доходах которых обязаны представить</w:t>
      </w:r>
      <w:r w:rsidR="00937F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служащие</w:t>
      </w:r>
      <w:r w:rsidRPr="00F200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3E0F" w:rsidRDefault="00943E0F" w:rsidP="0094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24A1C" w:rsidRPr="00F2006F">
        <w:rPr>
          <w:rFonts w:ascii="Times New Roman" w:eastAsia="Times New Roman" w:hAnsi="Times New Roman" w:cs="Times New Roman"/>
          <w:sz w:val="28"/>
          <w:szCs w:val="28"/>
        </w:rPr>
        <w:t>В ходе анализа разделов сведений о доходах установлено, что муниципальными служащими соблюдены сроки предоставления сведений о доходах. </w:t>
      </w:r>
    </w:p>
    <w:p w:rsidR="0056061C" w:rsidRPr="00B61C34" w:rsidRDefault="00943E0F" w:rsidP="0056061C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224A1C" w:rsidRPr="00F2006F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="005606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6061C" w:rsidRPr="00B61C34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проведённым анализом установлено</w:t>
      </w:r>
      <w:r w:rsidR="004D0D74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муниципальными служащими А</w:t>
      </w:r>
      <w:r w:rsidR="0056061C" w:rsidRPr="00B61C3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4D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Тюшинского сельского поселения Кардымовского района Смоленской области</w:t>
      </w:r>
      <w:r w:rsidR="0056061C" w:rsidRPr="00B61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соблюдались требования законодательства о представлении сведений о доходах, расходах, об имуществе и обязательствах имущественного характера. </w:t>
      </w:r>
    </w:p>
    <w:p w:rsidR="0056061C" w:rsidRPr="00B61C34" w:rsidRDefault="0056061C" w:rsidP="0056061C">
      <w:pPr>
        <w:shd w:val="clear" w:color="auto" w:fill="FFFFFF"/>
        <w:spacing w:before="100" w:beforeAutospacing="1" w:after="100" w:afterAutospacing="1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C3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 ограничений и запретов, установленных законодательством о муниципальной службе, связанных с предоставлением сведений о доходах, 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</w:t>
      </w:r>
      <w:r w:rsidR="004D0D74">
        <w:rPr>
          <w:rFonts w:ascii="Times New Roman" w:eastAsia="Times New Roman" w:hAnsi="Times New Roman" w:cs="Times New Roman"/>
          <w:color w:val="000000"/>
          <w:sz w:val="28"/>
          <w:szCs w:val="28"/>
        </w:rPr>
        <w:t>ршеннолетних детей, не выявлено.</w:t>
      </w:r>
    </w:p>
    <w:sectPr w:rsidR="0056061C" w:rsidRPr="00B61C34" w:rsidSect="00F200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E61E0"/>
    <w:multiLevelType w:val="multilevel"/>
    <w:tmpl w:val="83F8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A1C"/>
    <w:rsid w:val="001226DC"/>
    <w:rsid w:val="00224A1C"/>
    <w:rsid w:val="004D0D74"/>
    <w:rsid w:val="00521BC3"/>
    <w:rsid w:val="0056061C"/>
    <w:rsid w:val="00674BB4"/>
    <w:rsid w:val="006B7358"/>
    <w:rsid w:val="006F59DB"/>
    <w:rsid w:val="00937FC1"/>
    <w:rsid w:val="00943E0F"/>
    <w:rsid w:val="00982A27"/>
    <w:rsid w:val="00B2587C"/>
    <w:rsid w:val="00BB0436"/>
    <w:rsid w:val="00D276F7"/>
    <w:rsid w:val="00E51B0E"/>
    <w:rsid w:val="00ED2A25"/>
    <w:rsid w:val="00F2006F"/>
    <w:rsid w:val="00F6215B"/>
    <w:rsid w:val="00FE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7C"/>
  </w:style>
  <w:style w:type="paragraph" w:styleId="1">
    <w:name w:val="heading 1"/>
    <w:basedOn w:val="a"/>
    <w:link w:val="10"/>
    <w:uiPriority w:val="9"/>
    <w:qFormat/>
    <w:rsid w:val="00224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A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24A1C"/>
    <w:rPr>
      <w:color w:val="0000FF"/>
      <w:u w:val="single"/>
    </w:rPr>
  </w:style>
  <w:style w:type="character" w:customStyle="1" w:styleId="label">
    <w:name w:val="label"/>
    <w:basedOn w:val="a0"/>
    <w:rsid w:val="00224A1C"/>
  </w:style>
  <w:style w:type="paragraph" w:styleId="a4">
    <w:name w:val="Normal (Web)"/>
    <w:basedOn w:val="a"/>
    <w:uiPriority w:val="99"/>
    <w:semiHidden/>
    <w:unhideWhenUsed/>
    <w:rsid w:val="0022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4A1C"/>
    <w:rPr>
      <w:b/>
      <w:bCs/>
    </w:rPr>
  </w:style>
  <w:style w:type="character" w:customStyle="1" w:styleId="meta-nav">
    <w:name w:val="meta-nav"/>
    <w:basedOn w:val="a0"/>
    <w:rsid w:val="00224A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4A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24A1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4A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24A1C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2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9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4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0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3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2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6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7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7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tushino1</cp:lastModifiedBy>
  <cp:revision>4</cp:revision>
  <cp:lastPrinted>2023-04-10T07:00:00Z</cp:lastPrinted>
  <dcterms:created xsi:type="dcterms:W3CDTF">2023-04-26T07:05:00Z</dcterms:created>
  <dcterms:modified xsi:type="dcterms:W3CDTF">2023-04-26T08:10:00Z</dcterms:modified>
</cp:coreProperties>
</file>